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F598EF" w14:textId="77777777" w:rsidR="00152411" w:rsidRDefault="00152411" w:rsidP="00152411">
      <w:pPr>
        <w:pStyle w:val="paragraph"/>
        <w:spacing w:before="0" w:beforeAutospacing="0" w:after="0" w:afterAutospacing="0"/>
        <w:textAlignment w:val="baseline"/>
        <w:rPr>
          <w:rStyle w:val="normaltextrun"/>
          <w:rFonts w:ascii="Garamond" w:hAnsi="Garamond" w:cs="Segoe UI"/>
          <w:sz w:val="22"/>
          <w:szCs w:val="22"/>
          <w:lang w:val="en-GB"/>
        </w:rPr>
      </w:pPr>
    </w:p>
    <w:p w14:paraId="388EF2A0" w14:textId="6DB6764F" w:rsidR="009058E7" w:rsidRDefault="009058E7" w:rsidP="00152411">
      <w:pPr>
        <w:pStyle w:val="paragraph"/>
        <w:spacing w:before="0" w:beforeAutospacing="0" w:after="0" w:afterAutospacing="0"/>
        <w:textAlignment w:val="baseline"/>
        <w:rPr>
          <w:rStyle w:val="normaltextrun"/>
          <w:rFonts w:ascii="Garamond" w:hAnsi="Garamond" w:cs="Segoe UI"/>
          <w:sz w:val="22"/>
          <w:szCs w:val="22"/>
          <w:lang w:val="en-GB"/>
        </w:rPr>
      </w:pPr>
      <w:r>
        <w:rPr>
          <w:rFonts w:ascii="Garamond" w:hAnsi="Garamond" w:cs="Segoe UI"/>
          <w:noProof/>
          <w:sz w:val="22"/>
          <w:szCs w:val="22"/>
          <w:lang w:val="en-GB"/>
          <w14:ligatures w14:val="standardContextual"/>
        </w:rPr>
        <w:drawing>
          <wp:inline distT="0" distB="0" distL="0" distR="0" wp14:anchorId="0BE5A1E0" wp14:editId="1DF21281">
            <wp:extent cx="5727700" cy="8105140"/>
            <wp:effectExtent l="0" t="0" r="0" b="0"/>
            <wp:docPr id="765991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991444" name="Picture 765991444"/>
                    <pic:cNvPicPr/>
                  </pic:nvPicPr>
                  <pic:blipFill>
                    <a:blip r:embed="rId7">
                      <a:extLst>
                        <a:ext uri="{28A0092B-C50C-407E-A947-70E740481C1C}">
                          <a14:useLocalDpi xmlns:a14="http://schemas.microsoft.com/office/drawing/2010/main" val="0"/>
                        </a:ext>
                      </a:extLst>
                    </a:blip>
                    <a:stretch>
                      <a:fillRect/>
                    </a:stretch>
                  </pic:blipFill>
                  <pic:spPr>
                    <a:xfrm>
                      <a:off x="0" y="0"/>
                      <a:ext cx="5727700" cy="8105140"/>
                    </a:xfrm>
                    <a:prstGeom prst="rect">
                      <a:avLst/>
                    </a:prstGeom>
                  </pic:spPr>
                </pic:pic>
              </a:graphicData>
            </a:graphic>
          </wp:inline>
        </w:drawing>
      </w:r>
    </w:p>
    <w:p w14:paraId="6EC41342" w14:textId="77777777" w:rsidR="009058E7" w:rsidRDefault="009058E7" w:rsidP="009058E7">
      <w:pPr>
        <w:pStyle w:val="paragraph"/>
        <w:spacing w:before="0" w:beforeAutospacing="0" w:after="0" w:afterAutospacing="0"/>
        <w:textAlignment w:val="baseline"/>
        <w:rPr>
          <w:rStyle w:val="normaltextrun"/>
          <w:rFonts w:ascii="Garamond" w:hAnsi="Garamond" w:cs="Segoe UI"/>
          <w:sz w:val="22"/>
          <w:szCs w:val="22"/>
          <w:lang w:val="en-GB"/>
        </w:rPr>
      </w:pPr>
    </w:p>
    <w:p w14:paraId="40029A96" w14:textId="77777777" w:rsidR="009058E7" w:rsidRDefault="009058E7" w:rsidP="009058E7">
      <w:pPr>
        <w:pStyle w:val="paragraph"/>
        <w:spacing w:before="0" w:beforeAutospacing="0" w:after="0" w:afterAutospacing="0"/>
        <w:textAlignment w:val="baseline"/>
        <w:rPr>
          <w:rStyle w:val="normaltextrun"/>
          <w:rFonts w:ascii="Garamond" w:hAnsi="Garamond" w:cs="Segoe UI"/>
          <w:sz w:val="22"/>
          <w:szCs w:val="22"/>
          <w:lang w:val="en-GB"/>
        </w:rPr>
      </w:pPr>
    </w:p>
    <w:p w14:paraId="4A82ACC6" w14:textId="77777777" w:rsidR="009058E7" w:rsidRDefault="009058E7" w:rsidP="009058E7">
      <w:pPr>
        <w:pStyle w:val="paragraph"/>
        <w:spacing w:before="0" w:beforeAutospacing="0" w:after="0" w:afterAutospacing="0"/>
        <w:textAlignment w:val="baseline"/>
        <w:rPr>
          <w:rStyle w:val="normaltextrun"/>
          <w:rFonts w:ascii="Garamond" w:hAnsi="Garamond" w:cs="Segoe UI"/>
          <w:sz w:val="22"/>
          <w:szCs w:val="22"/>
          <w:lang w:val="en-GB"/>
        </w:rPr>
      </w:pPr>
    </w:p>
    <w:p w14:paraId="308E67B3" w14:textId="09165DCE" w:rsidR="00152411" w:rsidRDefault="00152411" w:rsidP="00152411">
      <w:pPr>
        <w:pStyle w:val="paragraph"/>
        <w:spacing w:before="0" w:beforeAutospacing="0" w:after="0" w:afterAutospacing="0"/>
        <w:textAlignment w:val="baseline"/>
        <w:rPr>
          <w:rStyle w:val="eop"/>
          <w:rFonts w:ascii="Garamond" w:hAnsi="Garamond" w:cs="Segoe UI"/>
          <w:sz w:val="22"/>
          <w:szCs w:val="22"/>
        </w:rPr>
      </w:pPr>
      <w:r w:rsidRPr="00152411">
        <w:rPr>
          <w:rStyle w:val="normaltextrun"/>
          <w:rFonts w:ascii="Garamond" w:hAnsi="Garamond" w:cs="Segoe UI"/>
          <w:sz w:val="22"/>
          <w:szCs w:val="22"/>
          <w:lang w:val="en-GB"/>
        </w:rPr>
        <w:lastRenderedPageBreak/>
        <w:t xml:space="preserve">Our theme for the next </w:t>
      </w:r>
      <w:proofErr w:type="spellStart"/>
      <w:r w:rsidRPr="00152411">
        <w:rPr>
          <w:rStyle w:val="normaltextrun"/>
          <w:rFonts w:ascii="Garamond" w:hAnsi="Garamond" w:cs="Segoe UI"/>
          <w:sz w:val="22"/>
          <w:szCs w:val="22"/>
          <w:lang w:val="en-GB"/>
        </w:rPr>
        <w:t>Art+Science</w:t>
      </w:r>
      <w:proofErr w:type="spellEnd"/>
      <w:r w:rsidRPr="00152411">
        <w:rPr>
          <w:rStyle w:val="normaltextrun"/>
          <w:rFonts w:ascii="Garamond" w:hAnsi="Garamond" w:cs="Segoe UI"/>
          <w:sz w:val="22"/>
          <w:szCs w:val="22"/>
          <w:lang w:val="en-GB"/>
        </w:rPr>
        <w:t xml:space="preserve"> </w:t>
      </w:r>
      <w:r w:rsidR="009058E7">
        <w:rPr>
          <w:rStyle w:val="normaltextrun"/>
          <w:rFonts w:ascii="Garamond" w:hAnsi="Garamond" w:cs="Segoe UI"/>
          <w:sz w:val="22"/>
          <w:szCs w:val="22"/>
          <w:lang w:val="en-GB"/>
        </w:rPr>
        <w:t xml:space="preserve">exhibition, in 2027, </w:t>
      </w:r>
      <w:r w:rsidRPr="00152411">
        <w:rPr>
          <w:rStyle w:val="normaltextrun"/>
          <w:rFonts w:ascii="Garamond" w:hAnsi="Garamond" w:cs="Segoe UI"/>
          <w:sz w:val="22"/>
          <w:szCs w:val="22"/>
          <w:lang w:val="en-GB"/>
        </w:rPr>
        <w:t>will be IMMUNITY.</w:t>
      </w:r>
      <w:r w:rsidRPr="00152411">
        <w:rPr>
          <w:rStyle w:val="eop"/>
          <w:rFonts w:ascii="Garamond" w:hAnsi="Garamond" w:cs="Segoe UI"/>
          <w:sz w:val="22"/>
          <w:szCs w:val="22"/>
        </w:rPr>
        <w:t> </w:t>
      </w:r>
      <w:r w:rsidR="009058E7">
        <w:rPr>
          <w:rStyle w:val="eop"/>
          <w:rFonts w:ascii="Garamond" w:hAnsi="Garamond" w:cs="Segoe UI"/>
          <w:sz w:val="22"/>
          <w:szCs w:val="22"/>
        </w:rPr>
        <w:t xml:space="preserve">The exhibition is being sponsored by </w:t>
      </w:r>
      <w:proofErr w:type="spellStart"/>
      <w:r w:rsidR="009058E7">
        <w:rPr>
          <w:rStyle w:val="eop"/>
          <w:rFonts w:ascii="Garamond" w:hAnsi="Garamond" w:cs="Segoe UI"/>
          <w:sz w:val="22"/>
          <w:szCs w:val="22"/>
        </w:rPr>
        <w:t>Ngā</w:t>
      </w:r>
      <w:proofErr w:type="spellEnd"/>
      <w:r w:rsidR="009058E7">
        <w:rPr>
          <w:rStyle w:val="eop"/>
          <w:rFonts w:ascii="Garamond" w:hAnsi="Garamond" w:cs="Segoe UI"/>
          <w:sz w:val="22"/>
          <w:szCs w:val="22"/>
        </w:rPr>
        <w:t xml:space="preserve"> Aho </w:t>
      </w:r>
      <w:proofErr w:type="spellStart"/>
      <w:r w:rsidR="009058E7">
        <w:rPr>
          <w:rStyle w:val="eop"/>
          <w:rFonts w:ascii="Garamond" w:hAnsi="Garamond" w:cs="Segoe UI"/>
          <w:sz w:val="22"/>
          <w:szCs w:val="22"/>
        </w:rPr>
        <w:t>Hauroa</w:t>
      </w:r>
      <w:proofErr w:type="spellEnd"/>
      <w:r w:rsidR="009058E7">
        <w:rPr>
          <w:rStyle w:val="eop"/>
          <w:rFonts w:ascii="Garamond" w:hAnsi="Garamond" w:cs="Segoe UI"/>
          <w:sz w:val="22"/>
          <w:szCs w:val="22"/>
        </w:rPr>
        <w:t xml:space="preserve"> | Centre for Medical Humanities. </w:t>
      </w:r>
    </w:p>
    <w:p w14:paraId="6AB20A36" w14:textId="77777777" w:rsidR="00152411" w:rsidRDefault="00152411" w:rsidP="00152411">
      <w:pPr>
        <w:pStyle w:val="paragraph"/>
        <w:spacing w:before="0" w:beforeAutospacing="0" w:after="0" w:afterAutospacing="0"/>
        <w:textAlignment w:val="baseline"/>
        <w:rPr>
          <w:rStyle w:val="normaltextrun"/>
          <w:rFonts w:ascii="Garamond" w:hAnsi="Garamond" w:cs="Segoe UI"/>
          <w:sz w:val="22"/>
          <w:szCs w:val="22"/>
          <w:lang w:val="en-GB"/>
        </w:rPr>
      </w:pPr>
    </w:p>
    <w:p w14:paraId="622D1564" w14:textId="402D3B17" w:rsidR="00152411" w:rsidRDefault="00152411" w:rsidP="00152411">
      <w:pPr>
        <w:pStyle w:val="paragraph"/>
        <w:spacing w:before="0" w:beforeAutospacing="0" w:after="0" w:afterAutospacing="0"/>
        <w:textAlignment w:val="baseline"/>
        <w:rPr>
          <w:rStyle w:val="eop"/>
          <w:rFonts w:ascii="Garamond" w:hAnsi="Garamond" w:cs="Segoe UI"/>
          <w:sz w:val="22"/>
          <w:szCs w:val="22"/>
        </w:rPr>
      </w:pPr>
      <w:r w:rsidRPr="00152411">
        <w:rPr>
          <w:rStyle w:val="normaltextrun"/>
          <w:rFonts w:ascii="Garamond" w:hAnsi="Garamond" w:cs="Segoe UI"/>
          <w:sz w:val="22"/>
          <w:szCs w:val="22"/>
          <w:lang w:val="en-GB"/>
        </w:rPr>
        <w:t>Immunity is not simply defence; it</w:t>
      </w:r>
      <w:r w:rsidRPr="00152411">
        <w:rPr>
          <w:rStyle w:val="apple-converted-space"/>
          <w:rFonts w:ascii="Garamond" w:hAnsi="Garamond" w:cs="Segoe UI"/>
          <w:sz w:val="22"/>
          <w:szCs w:val="22"/>
          <w:lang w:val="en-GB"/>
        </w:rPr>
        <w:t> </w:t>
      </w:r>
      <w:r w:rsidRPr="00152411">
        <w:rPr>
          <w:rStyle w:val="normaltextrun"/>
          <w:rFonts w:ascii="Garamond" w:hAnsi="Garamond" w:cs="Segoe UI"/>
          <w:sz w:val="22"/>
          <w:szCs w:val="22"/>
          <w:lang w:val="en-GB"/>
        </w:rPr>
        <w:t>involves recognition and memory, exposure and</w:t>
      </w:r>
      <w:r w:rsidR="00323D95">
        <w:rPr>
          <w:rStyle w:val="normaltextrun"/>
          <w:rFonts w:ascii="Garamond" w:hAnsi="Garamond" w:cs="Segoe UI"/>
          <w:sz w:val="22"/>
          <w:szCs w:val="22"/>
          <w:lang w:val="en-GB"/>
        </w:rPr>
        <w:t xml:space="preserve"> response, adaptation and change. </w:t>
      </w:r>
      <w:r w:rsidRPr="00152411">
        <w:rPr>
          <w:rStyle w:val="normaltextrun"/>
          <w:rFonts w:ascii="Garamond" w:hAnsi="Garamond" w:cs="Segoe UI"/>
          <w:sz w:val="22"/>
          <w:szCs w:val="22"/>
          <w:lang w:val="en-GB"/>
        </w:rPr>
        <w:t>What protects can also harm.</w:t>
      </w:r>
      <w:r w:rsidRPr="00152411">
        <w:rPr>
          <w:rStyle w:val="eop"/>
          <w:rFonts w:ascii="Garamond" w:hAnsi="Garamond" w:cs="Segoe UI"/>
          <w:sz w:val="22"/>
          <w:szCs w:val="22"/>
        </w:rPr>
        <w:t> </w:t>
      </w:r>
    </w:p>
    <w:p w14:paraId="33467167" w14:textId="77777777" w:rsidR="00152411" w:rsidRDefault="00152411" w:rsidP="00152411">
      <w:pPr>
        <w:pStyle w:val="paragraph"/>
        <w:spacing w:before="0" w:beforeAutospacing="0" w:after="0" w:afterAutospacing="0"/>
        <w:textAlignment w:val="baseline"/>
        <w:rPr>
          <w:rStyle w:val="eop"/>
          <w:rFonts w:ascii="Garamond" w:hAnsi="Garamond" w:cs="Segoe UI"/>
          <w:sz w:val="22"/>
          <w:szCs w:val="22"/>
        </w:rPr>
      </w:pPr>
    </w:p>
    <w:p w14:paraId="38ACAEFC" w14:textId="037D8B12" w:rsidR="002B448F" w:rsidRDefault="00152411" w:rsidP="002B448F">
      <w:pPr>
        <w:pStyle w:val="paragraph"/>
        <w:spacing w:before="0" w:beforeAutospacing="0" w:after="0" w:afterAutospacing="0"/>
        <w:textAlignment w:val="baseline"/>
        <w:rPr>
          <w:rFonts w:ascii="Garamond" w:hAnsi="Garamond" w:cs="Segoe UI"/>
          <w:sz w:val="22"/>
          <w:szCs w:val="22"/>
        </w:rPr>
      </w:pPr>
      <w:r>
        <w:rPr>
          <w:rStyle w:val="eop"/>
          <w:rFonts w:ascii="Garamond" w:hAnsi="Garamond" w:cs="Segoe UI"/>
          <w:sz w:val="22"/>
          <w:szCs w:val="22"/>
        </w:rPr>
        <w:t xml:space="preserve">The term ‘immunity’ originated in ancient Roman law, describing an individual’s exemption from duties. In medieval Europe it </w:t>
      </w:r>
      <w:r w:rsidR="009058E7">
        <w:rPr>
          <w:rStyle w:val="eop"/>
          <w:rFonts w:ascii="Garamond" w:hAnsi="Garamond" w:cs="Segoe UI"/>
          <w:sz w:val="22"/>
          <w:szCs w:val="22"/>
        </w:rPr>
        <w:t>referred to</w:t>
      </w:r>
      <w:r>
        <w:rPr>
          <w:rStyle w:val="eop"/>
          <w:rFonts w:ascii="Garamond" w:hAnsi="Garamond" w:cs="Segoe UI"/>
          <w:sz w:val="22"/>
          <w:szCs w:val="22"/>
        </w:rPr>
        <w:t xml:space="preserve"> the Church’s remove from civil control. When scientists in the late 19</w:t>
      </w:r>
      <w:r w:rsidRPr="00152411">
        <w:rPr>
          <w:rStyle w:val="eop"/>
          <w:rFonts w:ascii="Garamond" w:hAnsi="Garamond" w:cs="Segoe UI"/>
          <w:sz w:val="22"/>
          <w:szCs w:val="22"/>
          <w:vertAlign w:val="superscript"/>
        </w:rPr>
        <w:t>th</w:t>
      </w:r>
      <w:r>
        <w:rPr>
          <w:rStyle w:val="eop"/>
          <w:rFonts w:ascii="Garamond" w:hAnsi="Garamond" w:cs="Segoe UI"/>
          <w:sz w:val="22"/>
          <w:szCs w:val="22"/>
        </w:rPr>
        <w:t xml:space="preserve"> century needed a word to describe the body’s resistance to disease, they borrowed this legal-political term of exclusion. </w:t>
      </w:r>
      <w:r w:rsidR="0068127A">
        <w:rPr>
          <w:rStyle w:val="eop"/>
          <w:rFonts w:ascii="Garamond" w:hAnsi="Garamond" w:cs="Segoe UI"/>
          <w:sz w:val="22"/>
          <w:szCs w:val="22"/>
        </w:rPr>
        <w:t xml:space="preserve">As the study of immunology developed, </w:t>
      </w:r>
      <w:r w:rsidR="00D40C7D">
        <w:rPr>
          <w:rStyle w:val="eop"/>
          <w:rFonts w:ascii="Garamond" w:hAnsi="Garamond" w:cs="Segoe UI"/>
          <w:sz w:val="22"/>
          <w:szCs w:val="22"/>
        </w:rPr>
        <w:t xml:space="preserve">so too did </w:t>
      </w:r>
      <w:r w:rsidR="00967D3B">
        <w:rPr>
          <w:rStyle w:val="eop"/>
          <w:rFonts w:ascii="Garamond" w:hAnsi="Garamond" w:cs="Segoe UI"/>
          <w:sz w:val="22"/>
          <w:szCs w:val="22"/>
        </w:rPr>
        <w:t>considerations of</w:t>
      </w:r>
      <w:r w:rsidR="00D40C7D">
        <w:rPr>
          <w:rStyle w:val="eop"/>
          <w:rFonts w:ascii="Garamond" w:hAnsi="Garamond" w:cs="Segoe UI"/>
          <w:sz w:val="22"/>
          <w:szCs w:val="22"/>
        </w:rPr>
        <w:t xml:space="preserve"> the rhetoric</w:t>
      </w:r>
      <w:r w:rsidR="00A43C1D">
        <w:rPr>
          <w:rStyle w:val="eop"/>
          <w:rFonts w:ascii="Garamond" w:hAnsi="Garamond" w:cs="Segoe UI"/>
          <w:sz w:val="22"/>
          <w:szCs w:val="22"/>
        </w:rPr>
        <w:t>al</w:t>
      </w:r>
      <w:r w:rsidR="00D40C7D">
        <w:rPr>
          <w:rStyle w:val="eop"/>
          <w:rFonts w:ascii="Garamond" w:hAnsi="Garamond" w:cs="Segoe UI"/>
          <w:sz w:val="22"/>
          <w:szCs w:val="22"/>
        </w:rPr>
        <w:t xml:space="preserve"> power of discourses of immunity. </w:t>
      </w:r>
      <w:r>
        <w:rPr>
          <w:rStyle w:val="eop"/>
          <w:rFonts w:ascii="Garamond" w:hAnsi="Garamond" w:cs="Segoe UI"/>
          <w:sz w:val="22"/>
          <w:szCs w:val="22"/>
        </w:rPr>
        <w:t xml:space="preserve">When </w:t>
      </w:r>
      <w:r w:rsidR="002B448F">
        <w:rPr>
          <w:rStyle w:val="eop"/>
          <w:rFonts w:ascii="Garamond" w:hAnsi="Garamond" w:cs="Segoe UI"/>
          <w:sz w:val="22"/>
          <w:szCs w:val="22"/>
        </w:rPr>
        <w:t xml:space="preserve">Frank Macfarlane Burnet won the Nobel Prize </w:t>
      </w:r>
      <w:r w:rsidR="003655F9">
        <w:rPr>
          <w:rStyle w:val="eop"/>
          <w:rFonts w:ascii="Garamond" w:hAnsi="Garamond" w:cs="Segoe UI"/>
          <w:sz w:val="22"/>
          <w:szCs w:val="22"/>
        </w:rPr>
        <w:t xml:space="preserve">in 1960 </w:t>
      </w:r>
      <w:r w:rsidR="002B448F">
        <w:rPr>
          <w:rStyle w:val="eop"/>
          <w:rFonts w:ascii="Garamond" w:hAnsi="Garamond" w:cs="Segoe UI"/>
          <w:sz w:val="22"/>
          <w:szCs w:val="22"/>
        </w:rPr>
        <w:t xml:space="preserve">for his work on acquired immune tolerance, </w:t>
      </w:r>
      <w:r w:rsidR="00775B86">
        <w:rPr>
          <w:rStyle w:val="eop"/>
          <w:rFonts w:ascii="Garamond" w:hAnsi="Garamond" w:cs="Segoe UI"/>
          <w:sz w:val="22"/>
          <w:szCs w:val="22"/>
        </w:rPr>
        <w:t>his acceptance speech</w:t>
      </w:r>
      <w:r w:rsidR="008601E5">
        <w:rPr>
          <w:rStyle w:val="eop"/>
          <w:rFonts w:ascii="Garamond" w:hAnsi="Garamond" w:cs="Segoe UI"/>
          <w:sz w:val="22"/>
          <w:szCs w:val="22"/>
        </w:rPr>
        <w:t xml:space="preserve"> acknowledged his work’s debt to the humanities:</w:t>
      </w:r>
      <w:r w:rsidR="002B448F">
        <w:rPr>
          <w:rStyle w:val="eop"/>
          <w:rFonts w:ascii="Garamond" w:hAnsi="Garamond" w:cs="Segoe UI"/>
          <w:sz w:val="22"/>
          <w:szCs w:val="22"/>
        </w:rPr>
        <w:t xml:space="preserve"> </w:t>
      </w:r>
      <w:r w:rsidR="002B448F">
        <w:rPr>
          <w:rFonts w:ascii="Garamond" w:hAnsi="Garamond" w:cs="Segoe UI"/>
          <w:sz w:val="22"/>
          <w:szCs w:val="22"/>
        </w:rPr>
        <w:t>‘</w:t>
      </w:r>
      <w:r w:rsidR="002B448F" w:rsidRPr="002B448F">
        <w:rPr>
          <w:rFonts w:ascii="Garamond" w:hAnsi="Garamond" w:cs="Segoe UI"/>
          <w:sz w:val="22"/>
          <w:szCs w:val="22"/>
        </w:rPr>
        <w:t>immunology</w:t>
      </w:r>
      <w:r w:rsidR="008601E5">
        <w:rPr>
          <w:rFonts w:ascii="Garamond" w:hAnsi="Garamond" w:cs="Segoe UI"/>
          <w:sz w:val="22"/>
          <w:szCs w:val="22"/>
        </w:rPr>
        <w:t xml:space="preserve">’, </w:t>
      </w:r>
      <w:r w:rsidR="00967D3B">
        <w:rPr>
          <w:rFonts w:ascii="Garamond" w:hAnsi="Garamond" w:cs="Segoe UI"/>
          <w:sz w:val="22"/>
          <w:szCs w:val="22"/>
        </w:rPr>
        <w:t>he explained,</w:t>
      </w:r>
      <w:r w:rsidR="002B448F" w:rsidRPr="002B448F">
        <w:rPr>
          <w:rFonts w:ascii="Garamond" w:hAnsi="Garamond" w:cs="Segoe UI"/>
          <w:sz w:val="22"/>
          <w:szCs w:val="22"/>
        </w:rPr>
        <w:t xml:space="preserve"> </w:t>
      </w:r>
      <w:r w:rsidR="00967D3B">
        <w:rPr>
          <w:rFonts w:ascii="Garamond" w:hAnsi="Garamond" w:cs="Segoe UI"/>
          <w:sz w:val="22"/>
          <w:szCs w:val="22"/>
        </w:rPr>
        <w:t>‘</w:t>
      </w:r>
      <w:r w:rsidR="002B448F" w:rsidRPr="002B448F">
        <w:rPr>
          <w:rFonts w:ascii="Garamond" w:hAnsi="Garamond" w:cs="Segoe UI"/>
          <w:sz w:val="22"/>
          <w:szCs w:val="22"/>
        </w:rPr>
        <w:t>has always seemed to me more a problem in philosophy than a practical science</w:t>
      </w:r>
      <w:r w:rsidR="002B448F">
        <w:rPr>
          <w:rFonts w:ascii="Garamond" w:hAnsi="Garamond" w:cs="Segoe UI"/>
          <w:sz w:val="22"/>
          <w:szCs w:val="22"/>
        </w:rPr>
        <w:t>’</w:t>
      </w:r>
      <w:r w:rsidR="002B448F" w:rsidRPr="002B448F">
        <w:rPr>
          <w:rFonts w:ascii="Garamond" w:hAnsi="Garamond" w:cs="Segoe UI"/>
          <w:sz w:val="22"/>
          <w:szCs w:val="22"/>
        </w:rPr>
        <w:t>.</w:t>
      </w:r>
      <w:r w:rsidR="002B448F">
        <w:rPr>
          <w:rFonts w:ascii="Garamond" w:hAnsi="Garamond" w:cs="Segoe UI"/>
          <w:sz w:val="22"/>
          <w:szCs w:val="22"/>
        </w:rPr>
        <w:t xml:space="preserve"> </w:t>
      </w:r>
    </w:p>
    <w:p w14:paraId="54E2584E" w14:textId="77777777" w:rsidR="00F53E77" w:rsidRDefault="00F53E77" w:rsidP="002B448F">
      <w:pPr>
        <w:pStyle w:val="paragraph"/>
        <w:spacing w:before="0" w:beforeAutospacing="0" w:after="0" w:afterAutospacing="0"/>
        <w:textAlignment w:val="baseline"/>
        <w:rPr>
          <w:rFonts w:ascii="Garamond" w:hAnsi="Garamond" w:cs="Segoe UI"/>
          <w:sz w:val="22"/>
          <w:szCs w:val="22"/>
        </w:rPr>
      </w:pPr>
    </w:p>
    <w:p w14:paraId="72735C57" w14:textId="10711359" w:rsidR="002B448F" w:rsidRPr="002B448F" w:rsidRDefault="002B448F" w:rsidP="002B448F">
      <w:pPr>
        <w:pStyle w:val="paragraph"/>
        <w:spacing w:before="0" w:beforeAutospacing="0" w:after="0" w:afterAutospacing="0"/>
        <w:textAlignment w:val="baseline"/>
        <w:rPr>
          <w:rFonts w:ascii="Garamond" w:hAnsi="Garamond" w:cs="Segoe UI"/>
          <w:sz w:val="22"/>
          <w:szCs w:val="22"/>
        </w:rPr>
      </w:pPr>
      <w:r>
        <w:rPr>
          <w:rFonts w:ascii="Garamond" w:hAnsi="Garamond" w:cs="Segoe UI"/>
          <w:sz w:val="22"/>
          <w:szCs w:val="22"/>
        </w:rPr>
        <w:t>Immunity has always been embedded in the arts’ questioning of the nature of the self</w:t>
      </w:r>
      <w:r w:rsidR="00323D95">
        <w:rPr>
          <w:rFonts w:ascii="Garamond" w:hAnsi="Garamond" w:cs="Segoe UI"/>
          <w:sz w:val="22"/>
          <w:szCs w:val="22"/>
        </w:rPr>
        <w:t xml:space="preserve"> and of society</w:t>
      </w:r>
      <w:r w:rsidR="00C92777">
        <w:rPr>
          <w:rFonts w:ascii="Garamond" w:hAnsi="Garamond" w:cs="Segoe UI"/>
          <w:sz w:val="22"/>
          <w:szCs w:val="22"/>
        </w:rPr>
        <w:t xml:space="preserve">. To </w:t>
      </w:r>
      <w:r w:rsidR="00A556D6">
        <w:rPr>
          <w:rFonts w:ascii="Garamond" w:hAnsi="Garamond" w:cs="Segoe UI"/>
          <w:sz w:val="22"/>
          <w:szCs w:val="22"/>
        </w:rPr>
        <w:t>study</w:t>
      </w:r>
      <w:r w:rsidR="0018102A">
        <w:rPr>
          <w:rFonts w:ascii="Garamond" w:hAnsi="Garamond" w:cs="Segoe UI"/>
          <w:sz w:val="22"/>
          <w:szCs w:val="22"/>
        </w:rPr>
        <w:t xml:space="preserve"> immunit</w:t>
      </w:r>
      <w:r w:rsidR="00A556D6">
        <w:rPr>
          <w:rFonts w:ascii="Garamond" w:hAnsi="Garamond" w:cs="Segoe UI"/>
          <w:sz w:val="22"/>
          <w:szCs w:val="22"/>
        </w:rPr>
        <w:t>y</w:t>
      </w:r>
      <w:r w:rsidR="009058E7">
        <w:rPr>
          <w:rFonts w:ascii="Garamond" w:hAnsi="Garamond" w:cs="Segoe UI"/>
          <w:sz w:val="22"/>
          <w:szCs w:val="22"/>
        </w:rPr>
        <w:t xml:space="preserve"> </w:t>
      </w:r>
      <w:r w:rsidR="00A556D6">
        <w:rPr>
          <w:rFonts w:ascii="Garamond" w:hAnsi="Garamond" w:cs="Segoe UI"/>
          <w:sz w:val="22"/>
          <w:szCs w:val="22"/>
        </w:rPr>
        <w:t>is to</w:t>
      </w:r>
      <w:r w:rsidR="00094C69">
        <w:rPr>
          <w:rFonts w:ascii="Garamond" w:hAnsi="Garamond" w:cs="Segoe UI"/>
          <w:sz w:val="22"/>
          <w:szCs w:val="22"/>
        </w:rPr>
        <w:t xml:space="preserve"> </w:t>
      </w:r>
      <w:r w:rsidR="007B184C">
        <w:rPr>
          <w:rFonts w:ascii="Garamond" w:hAnsi="Garamond" w:cs="Segoe UI"/>
          <w:sz w:val="22"/>
          <w:szCs w:val="22"/>
        </w:rPr>
        <w:t>trace</w:t>
      </w:r>
      <w:r w:rsidR="00195FA2">
        <w:rPr>
          <w:rFonts w:ascii="Garamond" w:hAnsi="Garamond" w:cs="Segoe UI"/>
          <w:sz w:val="22"/>
          <w:szCs w:val="22"/>
        </w:rPr>
        <w:t xml:space="preserve"> borders</w:t>
      </w:r>
      <w:r w:rsidR="00C716A0">
        <w:rPr>
          <w:rFonts w:ascii="Garamond" w:hAnsi="Garamond" w:cs="Segoe UI"/>
          <w:sz w:val="22"/>
          <w:szCs w:val="22"/>
        </w:rPr>
        <w:t xml:space="preserve"> and </w:t>
      </w:r>
      <w:r w:rsidR="00E97C2B">
        <w:rPr>
          <w:rFonts w:ascii="Garamond" w:hAnsi="Garamond" w:cs="Segoe UI"/>
          <w:sz w:val="22"/>
          <w:szCs w:val="22"/>
        </w:rPr>
        <w:t xml:space="preserve">their permeable </w:t>
      </w:r>
      <w:r w:rsidR="00C716A0">
        <w:rPr>
          <w:rFonts w:ascii="Garamond" w:hAnsi="Garamond" w:cs="Segoe UI"/>
          <w:sz w:val="22"/>
          <w:szCs w:val="22"/>
        </w:rPr>
        <w:t>limits,</w:t>
      </w:r>
      <w:r w:rsidR="007C47AA">
        <w:rPr>
          <w:rFonts w:ascii="Garamond" w:hAnsi="Garamond" w:cs="Segoe UI"/>
          <w:sz w:val="22"/>
          <w:szCs w:val="22"/>
        </w:rPr>
        <w:t xml:space="preserve"> </w:t>
      </w:r>
      <w:r w:rsidR="006A2E22">
        <w:rPr>
          <w:rFonts w:ascii="Garamond" w:hAnsi="Garamond" w:cs="Segoe UI"/>
          <w:sz w:val="22"/>
          <w:szCs w:val="22"/>
        </w:rPr>
        <w:t xml:space="preserve">to </w:t>
      </w:r>
      <w:r w:rsidR="007B184C">
        <w:rPr>
          <w:rFonts w:ascii="Garamond" w:hAnsi="Garamond" w:cs="Segoe UI"/>
          <w:sz w:val="22"/>
          <w:szCs w:val="22"/>
        </w:rPr>
        <w:t>assess</w:t>
      </w:r>
      <w:r w:rsidR="00C716A0">
        <w:rPr>
          <w:rFonts w:ascii="Garamond" w:hAnsi="Garamond" w:cs="Segoe UI"/>
          <w:sz w:val="22"/>
          <w:szCs w:val="22"/>
        </w:rPr>
        <w:t xml:space="preserve"> </w:t>
      </w:r>
      <w:r w:rsidR="00D20667">
        <w:rPr>
          <w:rFonts w:ascii="Garamond" w:hAnsi="Garamond" w:cs="Segoe UI"/>
          <w:sz w:val="22"/>
          <w:szCs w:val="22"/>
        </w:rPr>
        <w:t xml:space="preserve">threats and </w:t>
      </w:r>
      <w:r w:rsidR="00057A95">
        <w:rPr>
          <w:rFonts w:ascii="Garamond" w:hAnsi="Garamond" w:cs="Segoe UI"/>
          <w:sz w:val="22"/>
          <w:szCs w:val="22"/>
        </w:rPr>
        <w:t xml:space="preserve">responses to </w:t>
      </w:r>
      <w:r w:rsidR="00D20667">
        <w:rPr>
          <w:rFonts w:ascii="Garamond" w:hAnsi="Garamond" w:cs="Segoe UI"/>
          <w:sz w:val="22"/>
          <w:szCs w:val="22"/>
        </w:rPr>
        <w:t xml:space="preserve">contaminants, </w:t>
      </w:r>
      <w:r w:rsidR="00220A1C">
        <w:rPr>
          <w:rFonts w:ascii="Garamond" w:hAnsi="Garamond" w:cs="Segoe UI"/>
          <w:sz w:val="22"/>
          <w:szCs w:val="22"/>
        </w:rPr>
        <w:t xml:space="preserve">and </w:t>
      </w:r>
      <w:r w:rsidR="006A2E22">
        <w:rPr>
          <w:rFonts w:ascii="Garamond" w:hAnsi="Garamond" w:cs="Segoe UI"/>
          <w:sz w:val="22"/>
          <w:szCs w:val="22"/>
        </w:rPr>
        <w:t xml:space="preserve">to </w:t>
      </w:r>
      <w:r w:rsidR="00CC42A8">
        <w:rPr>
          <w:rFonts w:ascii="Garamond" w:hAnsi="Garamond" w:cs="Segoe UI"/>
          <w:sz w:val="22"/>
          <w:szCs w:val="22"/>
        </w:rPr>
        <w:t>gaze at the</w:t>
      </w:r>
      <w:r w:rsidR="00220A1C">
        <w:rPr>
          <w:rFonts w:ascii="Garamond" w:hAnsi="Garamond" w:cs="Segoe UI"/>
          <w:sz w:val="22"/>
          <w:szCs w:val="22"/>
        </w:rPr>
        <w:t xml:space="preserve"> </w:t>
      </w:r>
      <w:r w:rsidR="006F5919">
        <w:rPr>
          <w:rFonts w:ascii="Garamond" w:hAnsi="Garamond" w:cs="Segoe UI"/>
          <w:sz w:val="22"/>
          <w:szCs w:val="22"/>
        </w:rPr>
        <w:t>parts of our world that</w:t>
      </w:r>
      <w:r w:rsidR="0086677D">
        <w:rPr>
          <w:rFonts w:ascii="Garamond" w:hAnsi="Garamond" w:cs="Segoe UI"/>
          <w:sz w:val="22"/>
          <w:szCs w:val="22"/>
        </w:rPr>
        <w:t xml:space="preserve"> </w:t>
      </w:r>
      <w:r w:rsidR="009058E7">
        <w:rPr>
          <w:rFonts w:ascii="Garamond" w:hAnsi="Garamond" w:cs="Segoe UI"/>
          <w:sz w:val="22"/>
          <w:szCs w:val="22"/>
        </w:rPr>
        <w:t>exist beyond</w:t>
      </w:r>
      <w:r w:rsidRPr="002B448F">
        <w:rPr>
          <w:rFonts w:ascii="Garamond" w:hAnsi="Garamond" w:cs="Segoe UI"/>
          <w:sz w:val="22"/>
          <w:szCs w:val="22"/>
        </w:rPr>
        <w:t xml:space="preserve"> </w:t>
      </w:r>
      <w:r w:rsidR="009058E7">
        <w:rPr>
          <w:rFonts w:ascii="Garamond" w:hAnsi="Garamond" w:cs="Segoe UI"/>
          <w:sz w:val="22"/>
          <w:szCs w:val="22"/>
        </w:rPr>
        <w:t>the visible.</w:t>
      </w:r>
    </w:p>
    <w:p w14:paraId="785B26F3" w14:textId="77777777" w:rsidR="00152411" w:rsidRDefault="00152411" w:rsidP="00152411">
      <w:pPr>
        <w:pStyle w:val="paragraph"/>
        <w:spacing w:before="0" w:beforeAutospacing="0" w:after="0" w:afterAutospacing="0"/>
        <w:textAlignment w:val="baseline"/>
        <w:rPr>
          <w:rStyle w:val="normaltextrun"/>
          <w:rFonts w:ascii="Garamond" w:hAnsi="Garamond" w:cs="Segoe UI"/>
          <w:sz w:val="22"/>
          <w:szCs w:val="22"/>
          <w:lang w:val="en-GB"/>
        </w:rPr>
      </w:pPr>
    </w:p>
    <w:p w14:paraId="769A9596" w14:textId="3AD9F2F3" w:rsidR="00152411" w:rsidRPr="009058E7" w:rsidRDefault="00A66FD7" w:rsidP="00152411">
      <w:pPr>
        <w:pStyle w:val="paragraph"/>
        <w:spacing w:before="0" w:beforeAutospacing="0" w:after="0" w:afterAutospacing="0"/>
        <w:textAlignment w:val="baseline"/>
        <w:rPr>
          <w:rFonts w:ascii="Garamond" w:hAnsi="Garamond" w:cs="Segoe UI"/>
          <w:b/>
          <w:bCs/>
          <w:sz w:val="22"/>
          <w:szCs w:val="22"/>
        </w:rPr>
      </w:pPr>
      <w:r>
        <w:rPr>
          <w:rStyle w:val="normaltextrun"/>
          <w:rFonts w:ascii="Garamond" w:hAnsi="Garamond" w:cs="Segoe UI"/>
          <w:b/>
          <w:bCs/>
          <w:sz w:val="22"/>
          <w:szCs w:val="22"/>
          <w:lang w:val="en-GB"/>
        </w:rPr>
        <w:t>ART+IMMUNITY</w:t>
      </w:r>
    </w:p>
    <w:p w14:paraId="236989CA" w14:textId="5BF2369B" w:rsidR="00152411" w:rsidRDefault="00152411" w:rsidP="00152411">
      <w:pPr>
        <w:pStyle w:val="paragraph"/>
        <w:spacing w:before="0" w:beforeAutospacing="0" w:after="0" w:afterAutospacing="0"/>
        <w:textAlignment w:val="baseline"/>
        <w:rPr>
          <w:rStyle w:val="eop"/>
          <w:rFonts w:ascii="Garamond" w:hAnsi="Garamond" w:cs="Segoe UI"/>
          <w:sz w:val="22"/>
          <w:szCs w:val="22"/>
        </w:rPr>
      </w:pPr>
      <w:r w:rsidRPr="00152411">
        <w:rPr>
          <w:rStyle w:val="normaltextrun"/>
          <w:rFonts w:ascii="Garamond" w:hAnsi="Garamond" w:cs="Segoe UI"/>
          <w:sz w:val="22"/>
          <w:szCs w:val="22"/>
          <w:lang w:val="en-GB"/>
        </w:rPr>
        <w:t>There are many ways into this theme, from the cellular and microbial to the ecological, social, historical and deeply personal.</w:t>
      </w:r>
      <w:r w:rsidRPr="00152411">
        <w:rPr>
          <w:rStyle w:val="eop"/>
          <w:rFonts w:ascii="Garamond" w:hAnsi="Garamond" w:cs="Segoe UI"/>
          <w:sz w:val="22"/>
          <w:szCs w:val="22"/>
        </w:rPr>
        <w:t> </w:t>
      </w:r>
    </w:p>
    <w:p w14:paraId="6599F76A" w14:textId="77777777" w:rsidR="00152411" w:rsidRPr="00152411" w:rsidRDefault="00152411" w:rsidP="00152411">
      <w:pPr>
        <w:pStyle w:val="paragraph"/>
        <w:spacing w:before="0" w:beforeAutospacing="0" w:after="0" w:afterAutospacing="0"/>
        <w:textAlignment w:val="baseline"/>
        <w:rPr>
          <w:rFonts w:ascii="Garamond" w:hAnsi="Garamond" w:cs="Segoe UI"/>
          <w:sz w:val="22"/>
          <w:szCs w:val="22"/>
        </w:rPr>
      </w:pPr>
    </w:p>
    <w:p w14:paraId="22D7CC3F" w14:textId="77777777" w:rsidR="00152411" w:rsidRDefault="00152411" w:rsidP="00152411">
      <w:pPr>
        <w:pStyle w:val="paragraph"/>
        <w:spacing w:before="0" w:beforeAutospacing="0" w:after="0" w:afterAutospacing="0"/>
        <w:textAlignment w:val="baseline"/>
        <w:rPr>
          <w:rStyle w:val="eop"/>
          <w:rFonts w:ascii="Garamond" w:hAnsi="Garamond" w:cs="Segoe UI"/>
          <w:sz w:val="22"/>
          <w:szCs w:val="22"/>
        </w:rPr>
      </w:pPr>
      <w:r w:rsidRPr="009058E7">
        <w:rPr>
          <w:rStyle w:val="normaltextrun"/>
          <w:rFonts w:ascii="Garamond" w:hAnsi="Garamond" w:cs="Segoe UI"/>
          <w:b/>
          <w:bCs/>
          <w:i/>
          <w:iCs/>
          <w:sz w:val="22"/>
          <w:szCs w:val="22"/>
          <w:lang w:val="en-GB"/>
        </w:rPr>
        <w:t>Bodies and boundaries:</w:t>
      </w:r>
      <w:r w:rsidRPr="00152411">
        <w:rPr>
          <w:rStyle w:val="scxw161772599"/>
          <w:rFonts w:ascii="Garamond" w:hAnsi="Garamond" w:cs="Segoe UI"/>
          <w:sz w:val="22"/>
          <w:szCs w:val="22"/>
        </w:rPr>
        <w:t> </w:t>
      </w:r>
      <w:r w:rsidRPr="00152411">
        <w:rPr>
          <w:rFonts w:ascii="Garamond" w:hAnsi="Garamond" w:cs="Segoe UI"/>
          <w:sz w:val="22"/>
          <w:szCs w:val="22"/>
        </w:rPr>
        <w:br/>
      </w:r>
      <w:r w:rsidRPr="00152411">
        <w:rPr>
          <w:rStyle w:val="normaltextrun"/>
          <w:rFonts w:ascii="Garamond" w:hAnsi="Garamond" w:cs="Segoe UI"/>
          <w:sz w:val="22"/>
          <w:szCs w:val="22"/>
          <w:lang w:val="en-GB"/>
        </w:rPr>
        <w:t>Innate and adaptive immunity, inflammation, immune memory, autoimmunity, allergy, immunodeficiency, recognition and misrecognition,</w:t>
      </w:r>
      <w:r w:rsidRPr="00152411">
        <w:rPr>
          <w:rStyle w:val="apple-converted-space"/>
          <w:rFonts w:ascii="Garamond" w:hAnsi="Garamond" w:cs="Segoe UI"/>
          <w:sz w:val="22"/>
          <w:szCs w:val="22"/>
          <w:lang w:val="en-GB"/>
        </w:rPr>
        <w:t> </w:t>
      </w:r>
      <w:r w:rsidRPr="00152411">
        <w:rPr>
          <w:rStyle w:val="normaltextrun"/>
          <w:rFonts w:ascii="Garamond" w:hAnsi="Garamond" w:cs="Segoe UI"/>
          <w:sz w:val="22"/>
          <w:szCs w:val="22"/>
          <w:lang w:val="en-GB"/>
        </w:rPr>
        <w:t>self</w:t>
      </w:r>
      <w:r w:rsidRPr="00152411">
        <w:rPr>
          <w:rStyle w:val="apple-converted-space"/>
          <w:rFonts w:ascii="Garamond" w:hAnsi="Garamond" w:cs="Segoe UI"/>
          <w:sz w:val="22"/>
          <w:szCs w:val="22"/>
          <w:lang w:val="en-GB"/>
        </w:rPr>
        <w:t> </w:t>
      </w:r>
      <w:r w:rsidRPr="00152411">
        <w:rPr>
          <w:rStyle w:val="normaltextrun"/>
          <w:rFonts w:ascii="Garamond" w:hAnsi="Garamond" w:cs="Segoe UI"/>
          <w:sz w:val="22"/>
          <w:szCs w:val="22"/>
          <w:lang w:val="en-GB"/>
        </w:rPr>
        <w:t>and other.</w:t>
      </w:r>
      <w:r w:rsidRPr="00152411">
        <w:rPr>
          <w:rStyle w:val="eop"/>
          <w:rFonts w:ascii="Garamond" w:hAnsi="Garamond" w:cs="Segoe UI"/>
          <w:sz w:val="22"/>
          <w:szCs w:val="22"/>
        </w:rPr>
        <w:t> </w:t>
      </w:r>
    </w:p>
    <w:p w14:paraId="627B602D" w14:textId="77777777" w:rsidR="00152411" w:rsidRPr="00152411" w:rsidRDefault="00152411" w:rsidP="00152411">
      <w:pPr>
        <w:pStyle w:val="paragraph"/>
        <w:spacing w:before="0" w:beforeAutospacing="0" w:after="0" w:afterAutospacing="0"/>
        <w:textAlignment w:val="baseline"/>
        <w:rPr>
          <w:rFonts w:ascii="Garamond" w:hAnsi="Garamond" w:cs="Segoe UI"/>
          <w:sz w:val="22"/>
          <w:szCs w:val="22"/>
        </w:rPr>
      </w:pPr>
    </w:p>
    <w:p w14:paraId="4BC359C3" w14:textId="77777777" w:rsidR="00152411" w:rsidRDefault="00152411" w:rsidP="00152411">
      <w:pPr>
        <w:pStyle w:val="paragraph"/>
        <w:spacing w:before="0" w:beforeAutospacing="0" w:after="0" w:afterAutospacing="0"/>
        <w:textAlignment w:val="baseline"/>
        <w:rPr>
          <w:rStyle w:val="eop"/>
          <w:rFonts w:ascii="Garamond" w:hAnsi="Garamond" w:cs="Segoe UI"/>
          <w:sz w:val="22"/>
          <w:szCs w:val="22"/>
        </w:rPr>
      </w:pPr>
      <w:r w:rsidRPr="009058E7">
        <w:rPr>
          <w:rStyle w:val="normaltextrun"/>
          <w:rFonts w:ascii="Garamond" w:hAnsi="Garamond" w:cs="Segoe UI"/>
          <w:b/>
          <w:bCs/>
          <w:i/>
          <w:iCs/>
          <w:sz w:val="22"/>
          <w:szCs w:val="22"/>
          <w:lang w:val="en-GB"/>
        </w:rPr>
        <w:t>Microbes,</w:t>
      </w:r>
      <w:r w:rsidRPr="009058E7">
        <w:rPr>
          <w:rStyle w:val="apple-converted-space"/>
          <w:rFonts w:ascii="Garamond" w:hAnsi="Garamond" w:cs="Segoe UI"/>
          <w:b/>
          <w:bCs/>
          <w:i/>
          <w:iCs/>
          <w:sz w:val="22"/>
          <w:szCs w:val="22"/>
          <w:lang w:val="en-GB"/>
        </w:rPr>
        <w:t> </w:t>
      </w:r>
      <w:r w:rsidRPr="009058E7">
        <w:rPr>
          <w:rStyle w:val="normaltextrun"/>
          <w:rFonts w:ascii="Garamond" w:hAnsi="Garamond" w:cs="Segoe UI"/>
          <w:b/>
          <w:bCs/>
          <w:i/>
          <w:iCs/>
          <w:sz w:val="22"/>
          <w:szCs w:val="22"/>
          <w:lang w:val="en-GB"/>
        </w:rPr>
        <w:t>evolution</w:t>
      </w:r>
      <w:r w:rsidRPr="009058E7">
        <w:rPr>
          <w:rStyle w:val="apple-converted-space"/>
          <w:rFonts w:ascii="Garamond" w:hAnsi="Garamond" w:cs="Segoe UI"/>
          <w:b/>
          <w:bCs/>
          <w:i/>
          <w:iCs/>
          <w:sz w:val="22"/>
          <w:szCs w:val="22"/>
          <w:lang w:val="en-GB"/>
        </w:rPr>
        <w:t> </w:t>
      </w:r>
      <w:r w:rsidRPr="009058E7">
        <w:rPr>
          <w:rStyle w:val="normaltextrun"/>
          <w:rFonts w:ascii="Garamond" w:hAnsi="Garamond" w:cs="Segoe UI"/>
          <w:b/>
          <w:bCs/>
          <w:i/>
          <w:iCs/>
          <w:sz w:val="22"/>
          <w:szCs w:val="22"/>
          <w:lang w:val="en-GB"/>
        </w:rPr>
        <w:t>and environment:</w:t>
      </w:r>
      <w:r w:rsidRPr="00152411">
        <w:rPr>
          <w:rStyle w:val="scxw161772599"/>
          <w:rFonts w:ascii="Garamond" w:hAnsi="Garamond" w:cs="Segoe UI"/>
          <w:sz w:val="22"/>
          <w:szCs w:val="22"/>
        </w:rPr>
        <w:t> </w:t>
      </w:r>
      <w:r w:rsidRPr="00152411">
        <w:rPr>
          <w:rFonts w:ascii="Garamond" w:hAnsi="Garamond" w:cs="Segoe UI"/>
          <w:sz w:val="22"/>
          <w:szCs w:val="22"/>
        </w:rPr>
        <w:br/>
      </w:r>
      <w:r w:rsidRPr="00152411">
        <w:rPr>
          <w:rStyle w:val="normaltextrun"/>
          <w:rFonts w:ascii="Garamond" w:hAnsi="Garamond" w:cs="Segoe UI"/>
          <w:sz w:val="22"/>
          <w:szCs w:val="22"/>
          <w:lang w:val="en-GB"/>
        </w:rPr>
        <w:t>Microbiomes, pathogens, symbiosis, mutation,</w:t>
      </w:r>
      <w:r w:rsidRPr="00152411">
        <w:rPr>
          <w:rStyle w:val="apple-converted-space"/>
          <w:rFonts w:ascii="Garamond" w:hAnsi="Garamond" w:cs="Segoe UI"/>
          <w:sz w:val="22"/>
          <w:szCs w:val="22"/>
          <w:lang w:val="en-GB"/>
        </w:rPr>
        <w:t> </w:t>
      </w:r>
      <w:r w:rsidRPr="00152411">
        <w:rPr>
          <w:rStyle w:val="normaltextrun"/>
          <w:rFonts w:ascii="Garamond" w:hAnsi="Garamond" w:cs="Segoe UI"/>
          <w:sz w:val="22"/>
          <w:szCs w:val="22"/>
          <w:lang w:val="en-GB"/>
        </w:rPr>
        <w:t>resistance</w:t>
      </w:r>
      <w:r w:rsidRPr="00152411">
        <w:rPr>
          <w:rStyle w:val="apple-converted-space"/>
          <w:rFonts w:ascii="Garamond" w:hAnsi="Garamond" w:cs="Segoe UI"/>
          <w:sz w:val="22"/>
          <w:szCs w:val="22"/>
          <w:lang w:val="en-GB"/>
        </w:rPr>
        <w:t> </w:t>
      </w:r>
      <w:r w:rsidRPr="00152411">
        <w:rPr>
          <w:rStyle w:val="normaltextrun"/>
          <w:rFonts w:ascii="Garamond" w:hAnsi="Garamond" w:cs="Segoe UI"/>
          <w:sz w:val="22"/>
          <w:szCs w:val="22"/>
          <w:lang w:val="en-GB"/>
        </w:rPr>
        <w:t>and adaptation; biodiversity, pollution, climate change, emerging</w:t>
      </w:r>
      <w:r w:rsidRPr="00152411">
        <w:rPr>
          <w:rStyle w:val="apple-converted-space"/>
          <w:rFonts w:ascii="Garamond" w:hAnsi="Garamond" w:cs="Segoe UI"/>
          <w:sz w:val="22"/>
          <w:szCs w:val="22"/>
          <w:lang w:val="en-GB"/>
        </w:rPr>
        <w:t> </w:t>
      </w:r>
      <w:r w:rsidRPr="00152411">
        <w:rPr>
          <w:rStyle w:val="normaltextrun"/>
          <w:rFonts w:ascii="Garamond" w:hAnsi="Garamond" w:cs="Segoe UI"/>
          <w:sz w:val="22"/>
          <w:szCs w:val="22"/>
          <w:lang w:val="en-GB"/>
        </w:rPr>
        <w:t>disease</w:t>
      </w:r>
      <w:r w:rsidRPr="00152411">
        <w:rPr>
          <w:rStyle w:val="apple-converted-space"/>
          <w:rFonts w:ascii="Garamond" w:hAnsi="Garamond" w:cs="Segoe UI"/>
          <w:sz w:val="22"/>
          <w:szCs w:val="22"/>
          <w:lang w:val="en-GB"/>
        </w:rPr>
        <w:t> </w:t>
      </w:r>
      <w:r w:rsidRPr="00152411">
        <w:rPr>
          <w:rStyle w:val="normaltextrun"/>
          <w:rFonts w:ascii="Garamond" w:hAnsi="Garamond" w:cs="Segoe UI"/>
          <w:sz w:val="22"/>
          <w:szCs w:val="22"/>
          <w:lang w:val="en-GB"/>
        </w:rPr>
        <w:t>and ecological health.</w:t>
      </w:r>
      <w:r w:rsidRPr="00152411">
        <w:rPr>
          <w:rStyle w:val="eop"/>
          <w:rFonts w:ascii="Garamond" w:hAnsi="Garamond" w:cs="Segoe UI"/>
          <w:sz w:val="22"/>
          <w:szCs w:val="22"/>
        </w:rPr>
        <w:t> </w:t>
      </w:r>
    </w:p>
    <w:p w14:paraId="26120575" w14:textId="77777777" w:rsidR="00152411" w:rsidRPr="00152411" w:rsidRDefault="00152411" w:rsidP="00152411">
      <w:pPr>
        <w:pStyle w:val="paragraph"/>
        <w:spacing w:before="0" w:beforeAutospacing="0" w:after="0" w:afterAutospacing="0"/>
        <w:textAlignment w:val="baseline"/>
        <w:rPr>
          <w:rFonts w:ascii="Garamond" w:hAnsi="Garamond" w:cs="Segoe UI"/>
          <w:sz w:val="22"/>
          <w:szCs w:val="22"/>
        </w:rPr>
      </w:pPr>
    </w:p>
    <w:p w14:paraId="2057759E" w14:textId="17D96EF5" w:rsidR="00152411" w:rsidRDefault="00152411" w:rsidP="00152411">
      <w:pPr>
        <w:pStyle w:val="paragraph"/>
        <w:spacing w:before="0" w:beforeAutospacing="0" w:after="0" w:afterAutospacing="0"/>
        <w:textAlignment w:val="baseline"/>
        <w:rPr>
          <w:rStyle w:val="eop"/>
          <w:rFonts w:ascii="Garamond" w:hAnsi="Garamond" w:cs="Segoe UI"/>
          <w:sz w:val="22"/>
          <w:szCs w:val="22"/>
        </w:rPr>
      </w:pPr>
      <w:r w:rsidRPr="009058E7">
        <w:rPr>
          <w:rStyle w:val="normaltextrun"/>
          <w:rFonts w:ascii="Garamond" w:hAnsi="Garamond" w:cs="Segoe UI"/>
          <w:b/>
          <w:bCs/>
          <w:i/>
          <w:iCs/>
          <w:sz w:val="22"/>
          <w:szCs w:val="22"/>
          <w:lang w:val="en-GB"/>
        </w:rPr>
        <w:t>Women,</w:t>
      </w:r>
      <w:r w:rsidRPr="009058E7">
        <w:rPr>
          <w:rStyle w:val="apple-converted-space"/>
          <w:rFonts w:ascii="Garamond" w:hAnsi="Garamond" w:cs="Segoe UI"/>
          <w:b/>
          <w:bCs/>
          <w:i/>
          <w:iCs/>
          <w:sz w:val="22"/>
          <w:szCs w:val="22"/>
          <w:lang w:val="en-GB"/>
        </w:rPr>
        <w:t> </w:t>
      </w:r>
      <w:r w:rsidRPr="009058E7">
        <w:rPr>
          <w:rStyle w:val="normaltextrun"/>
          <w:rFonts w:ascii="Garamond" w:hAnsi="Garamond" w:cs="Segoe UI"/>
          <w:b/>
          <w:bCs/>
          <w:i/>
          <w:iCs/>
          <w:sz w:val="22"/>
          <w:szCs w:val="22"/>
          <w:lang w:val="en-GB"/>
        </w:rPr>
        <w:t>ageing</w:t>
      </w:r>
      <w:r w:rsidRPr="009058E7">
        <w:rPr>
          <w:rStyle w:val="apple-converted-space"/>
          <w:rFonts w:ascii="Garamond" w:hAnsi="Garamond" w:cs="Segoe UI"/>
          <w:b/>
          <w:bCs/>
          <w:i/>
          <w:iCs/>
          <w:sz w:val="22"/>
          <w:szCs w:val="22"/>
          <w:lang w:val="en-GB"/>
        </w:rPr>
        <w:t> </w:t>
      </w:r>
      <w:r w:rsidRPr="009058E7">
        <w:rPr>
          <w:rStyle w:val="normaltextrun"/>
          <w:rFonts w:ascii="Garamond" w:hAnsi="Garamond" w:cs="Segoe UI"/>
          <w:b/>
          <w:bCs/>
          <w:i/>
          <w:iCs/>
          <w:sz w:val="22"/>
          <w:szCs w:val="22"/>
          <w:lang w:val="en-GB"/>
        </w:rPr>
        <w:t>and immunity:</w:t>
      </w:r>
      <w:r w:rsidRPr="00152411">
        <w:rPr>
          <w:rStyle w:val="scxw161772599"/>
          <w:rFonts w:ascii="Garamond" w:hAnsi="Garamond" w:cs="Segoe UI"/>
          <w:sz w:val="22"/>
          <w:szCs w:val="22"/>
        </w:rPr>
        <w:t> </w:t>
      </w:r>
      <w:r w:rsidRPr="00152411">
        <w:rPr>
          <w:rFonts w:ascii="Garamond" w:hAnsi="Garamond" w:cs="Segoe UI"/>
          <w:sz w:val="22"/>
          <w:szCs w:val="22"/>
        </w:rPr>
        <w:br/>
      </w:r>
      <w:r w:rsidRPr="00152411">
        <w:rPr>
          <w:rStyle w:val="normaltextrun"/>
          <w:rFonts w:ascii="Garamond" w:hAnsi="Garamond" w:cs="Segoe UI"/>
          <w:sz w:val="22"/>
          <w:szCs w:val="22"/>
          <w:lang w:val="en-GB"/>
        </w:rPr>
        <w:t>Ovaries, menopause, hormones, inflammation, reproductive</w:t>
      </w:r>
      <w:r w:rsidRPr="00152411">
        <w:rPr>
          <w:rStyle w:val="apple-converted-space"/>
          <w:rFonts w:ascii="Garamond" w:hAnsi="Garamond" w:cs="Segoe UI"/>
          <w:sz w:val="22"/>
          <w:szCs w:val="22"/>
          <w:lang w:val="en-GB"/>
        </w:rPr>
        <w:t> </w:t>
      </w:r>
      <w:r w:rsidRPr="00152411">
        <w:rPr>
          <w:rStyle w:val="normaltextrun"/>
          <w:rFonts w:ascii="Garamond" w:hAnsi="Garamond" w:cs="Segoe UI"/>
          <w:sz w:val="22"/>
          <w:szCs w:val="22"/>
          <w:lang w:val="en-GB"/>
        </w:rPr>
        <w:t>health</w:t>
      </w:r>
      <w:r w:rsidRPr="00152411">
        <w:rPr>
          <w:rStyle w:val="apple-converted-space"/>
          <w:rFonts w:ascii="Garamond" w:hAnsi="Garamond" w:cs="Segoe UI"/>
          <w:sz w:val="22"/>
          <w:szCs w:val="22"/>
          <w:lang w:val="en-GB"/>
        </w:rPr>
        <w:t> </w:t>
      </w:r>
      <w:r w:rsidRPr="00152411">
        <w:rPr>
          <w:rStyle w:val="normaltextrun"/>
          <w:rFonts w:ascii="Garamond" w:hAnsi="Garamond" w:cs="Segoe UI"/>
          <w:sz w:val="22"/>
          <w:szCs w:val="22"/>
          <w:lang w:val="en-GB"/>
        </w:rPr>
        <w:t>and emerging research into the immune functions of the post-menopausal body. What might this reveal about ageing and the assumptions that have shaped medical knowledge?</w:t>
      </w:r>
      <w:r w:rsidRPr="00152411">
        <w:rPr>
          <w:rStyle w:val="eop"/>
          <w:rFonts w:ascii="Garamond" w:hAnsi="Garamond" w:cs="Segoe UI"/>
          <w:sz w:val="22"/>
          <w:szCs w:val="22"/>
        </w:rPr>
        <w:t> </w:t>
      </w:r>
    </w:p>
    <w:p w14:paraId="7940F459" w14:textId="77777777" w:rsidR="00152411" w:rsidRPr="00152411" w:rsidRDefault="00152411" w:rsidP="00152411">
      <w:pPr>
        <w:pStyle w:val="paragraph"/>
        <w:spacing w:before="0" w:beforeAutospacing="0" w:after="0" w:afterAutospacing="0"/>
        <w:textAlignment w:val="baseline"/>
        <w:rPr>
          <w:rFonts w:ascii="Garamond" w:hAnsi="Garamond" w:cs="Segoe UI"/>
          <w:sz w:val="22"/>
          <w:szCs w:val="22"/>
        </w:rPr>
      </w:pPr>
    </w:p>
    <w:p w14:paraId="5647F7D4" w14:textId="77777777" w:rsidR="00152411" w:rsidRDefault="00152411" w:rsidP="00152411">
      <w:pPr>
        <w:pStyle w:val="paragraph"/>
        <w:spacing w:before="0" w:beforeAutospacing="0" w:after="0" w:afterAutospacing="0"/>
        <w:textAlignment w:val="baseline"/>
        <w:rPr>
          <w:rStyle w:val="eop"/>
          <w:rFonts w:ascii="Garamond" w:hAnsi="Garamond" w:cs="Segoe UI"/>
          <w:sz w:val="22"/>
          <w:szCs w:val="22"/>
        </w:rPr>
      </w:pPr>
      <w:r w:rsidRPr="009058E7">
        <w:rPr>
          <w:rStyle w:val="normaltextrun"/>
          <w:rFonts w:ascii="Garamond" w:hAnsi="Garamond" w:cs="Segoe UI"/>
          <w:b/>
          <w:bCs/>
          <w:i/>
          <w:iCs/>
          <w:sz w:val="22"/>
          <w:szCs w:val="22"/>
          <w:lang w:val="en-GB"/>
        </w:rPr>
        <w:t>Collective immunity,</w:t>
      </w:r>
      <w:r w:rsidRPr="009058E7">
        <w:rPr>
          <w:rStyle w:val="apple-converted-space"/>
          <w:rFonts w:ascii="Garamond" w:hAnsi="Garamond" w:cs="Segoe UI"/>
          <w:b/>
          <w:bCs/>
          <w:i/>
          <w:iCs/>
          <w:sz w:val="22"/>
          <w:szCs w:val="22"/>
          <w:lang w:val="en-GB"/>
        </w:rPr>
        <w:t> </w:t>
      </w:r>
      <w:r w:rsidRPr="009058E7">
        <w:rPr>
          <w:rStyle w:val="normaltextrun"/>
          <w:rFonts w:ascii="Garamond" w:hAnsi="Garamond" w:cs="Segoe UI"/>
          <w:b/>
          <w:bCs/>
          <w:i/>
          <w:iCs/>
          <w:sz w:val="22"/>
          <w:szCs w:val="22"/>
          <w:lang w:val="en-GB"/>
        </w:rPr>
        <w:t>health</w:t>
      </w:r>
      <w:r w:rsidRPr="009058E7">
        <w:rPr>
          <w:rStyle w:val="apple-converted-space"/>
          <w:rFonts w:ascii="Garamond" w:hAnsi="Garamond" w:cs="Segoe UI"/>
          <w:b/>
          <w:bCs/>
          <w:i/>
          <w:iCs/>
          <w:sz w:val="22"/>
          <w:szCs w:val="22"/>
          <w:lang w:val="en-GB"/>
        </w:rPr>
        <w:t> </w:t>
      </w:r>
      <w:r w:rsidRPr="009058E7">
        <w:rPr>
          <w:rStyle w:val="normaltextrun"/>
          <w:rFonts w:ascii="Garamond" w:hAnsi="Garamond" w:cs="Segoe UI"/>
          <w:b/>
          <w:bCs/>
          <w:i/>
          <w:iCs/>
          <w:sz w:val="22"/>
          <w:szCs w:val="22"/>
          <w:lang w:val="en-GB"/>
        </w:rPr>
        <w:t>and society:</w:t>
      </w:r>
      <w:r w:rsidRPr="00152411">
        <w:rPr>
          <w:rStyle w:val="scxw161772599"/>
          <w:rFonts w:ascii="Garamond" w:hAnsi="Garamond" w:cs="Segoe UI"/>
          <w:sz w:val="22"/>
          <w:szCs w:val="22"/>
        </w:rPr>
        <w:t> </w:t>
      </w:r>
      <w:r w:rsidRPr="00152411">
        <w:rPr>
          <w:rFonts w:ascii="Garamond" w:hAnsi="Garamond" w:cs="Segoe UI"/>
          <w:sz w:val="22"/>
          <w:szCs w:val="22"/>
        </w:rPr>
        <w:br/>
      </w:r>
      <w:r w:rsidRPr="00152411">
        <w:rPr>
          <w:rStyle w:val="normaltextrun"/>
          <w:rFonts w:ascii="Garamond" w:hAnsi="Garamond" w:cs="Segoe UI"/>
          <w:sz w:val="22"/>
          <w:szCs w:val="22"/>
          <w:lang w:val="en-GB"/>
        </w:rPr>
        <w:t>Vaccination, contagion, quarantine, public health,</w:t>
      </w:r>
      <w:r w:rsidRPr="00152411">
        <w:rPr>
          <w:rStyle w:val="apple-converted-space"/>
          <w:rFonts w:ascii="Garamond" w:hAnsi="Garamond" w:cs="Segoe UI"/>
          <w:sz w:val="22"/>
          <w:szCs w:val="22"/>
          <w:lang w:val="en-GB"/>
        </w:rPr>
        <w:t> </w:t>
      </w:r>
      <w:r w:rsidRPr="00152411">
        <w:rPr>
          <w:rStyle w:val="normaltextrun"/>
          <w:rFonts w:ascii="Garamond" w:hAnsi="Garamond" w:cs="Segoe UI"/>
          <w:sz w:val="22"/>
          <w:szCs w:val="22"/>
          <w:lang w:val="en-GB"/>
        </w:rPr>
        <w:t>trust</w:t>
      </w:r>
      <w:r w:rsidRPr="00152411">
        <w:rPr>
          <w:rStyle w:val="apple-converted-space"/>
          <w:rFonts w:ascii="Garamond" w:hAnsi="Garamond" w:cs="Segoe UI"/>
          <w:sz w:val="22"/>
          <w:szCs w:val="22"/>
          <w:lang w:val="en-GB"/>
        </w:rPr>
        <w:t> </w:t>
      </w:r>
      <w:r w:rsidRPr="00152411">
        <w:rPr>
          <w:rStyle w:val="normaltextrun"/>
          <w:rFonts w:ascii="Garamond" w:hAnsi="Garamond" w:cs="Segoe UI"/>
          <w:sz w:val="22"/>
          <w:szCs w:val="22"/>
          <w:lang w:val="en-GB"/>
        </w:rPr>
        <w:t>and shared vulnerability. In Aotearoa, the histories of the 1918 influenza pandemic, polio and rubella remain part of our collective memory. Before rubella vaccination, congenital rubella syndrome resulted in generations of children born with blindness and deafness and contributed to the development of specialist educational and support services. Vaccination changed that landscape.</w:t>
      </w:r>
      <w:r w:rsidRPr="00152411">
        <w:rPr>
          <w:rStyle w:val="eop"/>
          <w:rFonts w:ascii="Garamond" w:hAnsi="Garamond" w:cs="Segoe UI"/>
          <w:sz w:val="22"/>
          <w:szCs w:val="22"/>
        </w:rPr>
        <w:t> </w:t>
      </w:r>
    </w:p>
    <w:p w14:paraId="56093D32" w14:textId="77777777" w:rsidR="00152411" w:rsidRDefault="00152411" w:rsidP="00152411">
      <w:pPr>
        <w:pStyle w:val="paragraph"/>
        <w:spacing w:before="0" w:beforeAutospacing="0" w:after="0" w:afterAutospacing="0"/>
        <w:textAlignment w:val="baseline"/>
        <w:rPr>
          <w:rStyle w:val="eop"/>
          <w:rFonts w:ascii="Garamond" w:hAnsi="Garamond" w:cs="Segoe UI"/>
          <w:sz w:val="22"/>
          <w:szCs w:val="22"/>
        </w:rPr>
      </w:pPr>
    </w:p>
    <w:p w14:paraId="7A799D2B" w14:textId="03D31F10" w:rsidR="002B448F" w:rsidRDefault="002B448F" w:rsidP="00152411">
      <w:pPr>
        <w:pStyle w:val="paragraph"/>
        <w:spacing w:before="0" w:beforeAutospacing="0" w:after="0" w:afterAutospacing="0"/>
        <w:textAlignment w:val="baseline"/>
        <w:rPr>
          <w:rFonts w:ascii="Garamond" w:hAnsi="Garamond" w:cs="Segoe UI"/>
          <w:sz w:val="22"/>
          <w:szCs w:val="22"/>
        </w:rPr>
      </w:pPr>
      <w:r w:rsidRPr="009058E7">
        <w:rPr>
          <w:rFonts w:ascii="Garamond" w:hAnsi="Garamond" w:cs="Segoe UI"/>
          <w:b/>
          <w:bCs/>
          <w:i/>
          <w:iCs/>
          <w:sz w:val="22"/>
          <w:szCs w:val="22"/>
        </w:rPr>
        <w:t>Concepts of difference</w:t>
      </w:r>
      <w:r w:rsidR="009058E7">
        <w:rPr>
          <w:rFonts w:ascii="Garamond" w:hAnsi="Garamond" w:cs="Segoe UI"/>
          <w:sz w:val="22"/>
          <w:szCs w:val="22"/>
        </w:rPr>
        <w:br/>
      </w:r>
      <w:r>
        <w:rPr>
          <w:rFonts w:ascii="Garamond" w:hAnsi="Garamond" w:cs="Segoe UI"/>
          <w:sz w:val="22"/>
          <w:szCs w:val="22"/>
        </w:rPr>
        <w:t>Varied resistance and vulnerability across communities, immun</w:t>
      </w:r>
      <w:r w:rsidR="004561B3">
        <w:rPr>
          <w:rFonts w:ascii="Garamond" w:hAnsi="Garamond" w:cs="Segoe UI"/>
          <w:sz w:val="22"/>
          <w:szCs w:val="22"/>
        </w:rPr>
        <w:t>ology’s</w:t>
      </w:r>
      <w:r>
        <w:rPr>
          <w:rFonts w:ascii="Garamond" w:hAnsi="Garamond" w:cs="Segoe UI"/>
          <w:sz w:val="22"/>
          <w:szCs w:val="22"/>
        </w:rPr>
        <w:t xml:space="preserve"> </w:t>
      </w:r>
      <w:r w:rsidR="004561B3">
        <w:rPr>
          <w:rFonts w:ascii="Garamond" w:hAnsi="Garamond" w:cs="Segoe UI"/>
          <w:sz w:val="22"/>
          <w:szCs w:val="22"/>
        </w:rPr>
        <w:t xml:space="preserve">historical </w:t>
      </w:r>
      <w:r>
        <w:rPr>
          <w:rFonts w:ascii="Garamond" w:hAnsi="Garamond" w:cs="Segoe UI"/>
          <w:sz w:val="22"/>
          <w:szCs w:val="22"/>
        </w:rPr>
        <w:t>connections with eugenics and social engineering, body politics</w:t>
      </w:r>
      <w:r w:rsidR="00323D95">
        <w:rPr>
          <w:rFonts w:ascii="Garamond" w:hAnsi="Garamond" w:cs="Segoe UI"/>
          <w:sz w:val="22"/>
          <w:szCs w:val="22"/>
        </w:rPr>
        <w:t xml:space="preserve"> and </w:t>
      </w:r>
      <w:proofErr w:type="spellStart"/>
      <w:r w:rsidR="00323D95">
        <w:rPr>
          <w:rFonts w:ascii="Garamond" w:hAnsi="Garamond" w:cs="Segoe UI"/>
          <w:sz w:val="22"/>
          <w:szCs w:val="22"/>
        </w:rPr>
        <w:t>necropolitics</w:t>
      </w:r>
      <w:proofErr w:type="spellEnd"/>
      <w:r w:rsidR="00323D95">
        <w:rPr>
          <w:rFonts w:ascii="Garamond" w:hAnsi="Garamond" w:cs="Segoe UI"/>
          <w:sz w:val="22"/>
          <w:szCs w:val="22"/>
        </w:rPr>
        <w:t>.</w:t>
      </w:r>
    </w:p>
    <w:p w14:paraId="34AB686C" w14:textId="77777777" w:rsidR="00615DFC" w:rsidRDefault="00615DFC" w:rsidP="00152411">
      <w:pPr>
        <w:pStyle w:val="paragraph"/>
        <w:spacing w:before="0" w:beforeAutospacing="0" w:after="0" w:afterAutospacing="0"/>
        <w:textAlignment w:val="baseline"/>
        <w:rPr>
          <w:rFonts w:ascii="Garamond" w:hAnsi="Garamond" w:cs="Segoe UI"/>
          <w:sz w:val="22"/>
          <w:szCs w:val="22"/>
        </w:rPr>
      </w:pPr>
    </w:p>
    <w:p w14:paraId="21A865E3" w14:textId="4EA19400" w:rsidR="00615DFC" w:rsidRPr="009058E7" w:rsidRDefault="00615DFC" w:rsidP="00152411">
      <w:pPr>
        <w:pStyle w:val="paragraph"/>
        <w:spacing w:before="0" w:beforeAutospacing="0" w:after="0" w:afterAutospacing="0"/>
        <w:textAlignment w:val="baseline"/>
        <w:rPr>
          <w:rFonts w:ascii="Garamond" w:hAnsi="Garamond" w:cs="Segoe UI"/>
          <w:b/>
          <w:bCs/>
          <w:i/>
          <w:iCs/>
          <w:sz w:val="22"/>
          <w:szCs w:val="22"/>
        </w:rPr>
      </w:pPr>
      <w:r w:rsidRPr="009058E7">
        <w:rPr>
          <w:rFonts w:ascii="Garamond" w:hAnsi="Garamond" w:cs="Segoe UI"/>
          <w:b/>
          <w:bCs/>
          <w:i/>
          <w:iCs/>
          <w:sz w:val="22"/>
          <w:szCs w:val="22"/>
        </w:rPr>
        <w:t>Language of immunity</w:t>
      </w:r>
    </w:p>
    <w:p w14:paraId="21384015" w14:textId="26C926F2" w:rsidR="00615DFC" w:rsidRDefault="008C447E" w:rsidP="00152411">
      <w:pPr>
        <w:pStyle w:val="paragraph"/>
        <w:spacing w:before="0" w:beforeAutospacing="0" w:after="0" w:afterAutospacing="0"/>
        <w:textAlignment w:val="baseline"/>
        <w:rPr>
          <w:rFonts w:ascii="Garamond" w:hAnsi="Garamond" w:cs="Segoe UI"/>
          <w:sz w:val="22"/>
          <w:szCs w:val="22"/>
        </w:rPr>
      </w:pPr>
      <w:r>
        <w:rPr>
          <w:rFonts w:ascii="Garamond" w:hAnsi="Garamond" w:cs="Segoe UI"/>
          <w:sz w:val="22"/>
          <w:szCs w:val="22"/>
        </w:rPr>
        <w:t>Metaphors connecting immunological processes to the military (attacking the i</w:t>
      </w:r>
      <w:r w:rsidR="004D61B5">
        <w:rPr>
          <w:rFonts w:ascii="Garamond" w:hAnsi="Garamond" w:cs="Segoe UI"/>
          <w:sz w:val="22"/>
          <w:szCs w:val="22"/>
        </w:rPr>
        <w:t>nvader, defending the self), to technology (</w:t>
      </w:r>
      <w:r w:rsidR="0067330B">
        <w:rPr>
          <w:rFonts w:ascii="Garamond" w:hAnsi="Garamond" w:cs="Segoe UI"/>
          <w:sz w:val="22"/>
          <w:szCs w:val="22"/>
        </w:rPr>
        <w:t>bio-hacking</w:t>
      </w:r>
      <w:r w:rsidR="00097086">
        <w:rPr>
          <w:rFonts w:ascii="Garamond" w:hAnsi="Garamond" w:cs="Segoe UI"/>
          <w:sz w:val="22"/>
          <w:szCs w:val="22"/>
        </w:rPr>
        <w:t xml:space="preserve"> the immune system</w:t>
      </w:r>
      <w:r w:rsidR="004D61B5">
        <w:rPr>
          <w:rFonts w:ascii="Garamond" w:hAnsi="Garamond" w:cs="Segoe UI"/>
          <w:sz w:val="22"/>
          <w:szCs w:val="22"/>
        </w:rPr>
        <w:t>), to consumerism (</w:t>
      </w:r>
      <w:r w:rsidR="0014165D">
        <w:rPr>
          <w:rFonts w:ascii="Garamond" w:hAnsi="Garamond" w:cs="Segoe UI"/>
          <w:sz w:val="22"/>
          <w:szCs w:val="22"/>
        </w:rPr>
        <w:t>purchasing supplements), to politics (</w:t>
      </w:r>
      <w:r w:rsidR="00854184">
        <w:rPr>
          <w:rFonts w:ascii="Garamond" w:hAnsi="Garamond" w:cs="Segoe UI"/>
          <w:sz w:val="22"/>
          <w:szCs w:val="22"/>
        </w:rPr>
        <w:t>unwanted others)</w:t>
      </w:r>
      <w:r w:rsidR="00BD4A99">
        <w:rPr>
          <w:rFonts w:ascii="Garamond" w:hAnsi="Garamond" w:cs="Segoe UI"/>
          <w:sz w:val="22"/>
          <w:szCs w:val="22"/>
        </w:rPr>
        <w:t>, to contagion (the self under threat)</w:t>
      </w:r>
      <w:r w:rsidR="00323D95">
        <w:rPr>
          <w:rFonts w:ascii="Garamond" w:hAnsi="Garamond" w:cs="Segoe UI"/>
          <w:sz w:val="22"/>
          <w:szCs w:val="22"/>
        </w:rPr>
        <w:t xml:space="preserve">. Visual metaphors, during the Covid19 pandemic, of bubbles, boats, a ‘team of five million’ and goals of ‘flattening the curve’.  </w:t>
      </w:r>
    </w:p>
    <w:p w14:paraId="7FF86449" w14:textId="77777777" w:rsidR="00152411" w:rsidRPr="00152411" w:rsidRDefault="00152411" w:rsidP="00152411">
      <w:pPr>
        <w:pStyle w:val="paragraph"/>
        <w:spacing w:before="0" w:beforeAutospacing="0" w:after="0" w:afterAutospacing="0"/>
        <w:textAlignment w:val="baseline"/>
        <w:rPr>
          <w:rFonts w:ascii="Garamond" w:hAnsi="Garamond" w:cs="Segoe UI"/>
          <w:sz w:val="22"/>
          <w:szCs w:val="22"/>
        </w:rPr>
      </w:pPr>
    </w:p>
    <w:p w14:paraId="31006DFC" w14:textId="3F69FC47" w:rsidR="00B5521A" w:rsidRPr="00A66FD7" w:rsidRDefault="009058E7" w:rsidP="00152411">
      <w:pPr>
        <w:pStyle w:val="paragraph"/>
        <w:spacing w:before="0" w:beforeAutospacing="0" w:after="0" w:afterAutospacing="0"/>
        <w:textAlignment w:val="baseline"/>
        <w:rPr>
          <w:rStyle w:val="normaltextrun"/>
          <w:rFonts w:ascii="Garamond" w:hAnsi="Garamond" w:cs="Segoe UI"/>
          <w:sz w:val="22"/>
          <w:szCs w:val="22"/>
        </w:rPr>
      </w:pPr>
      <w:r>
        <w:rPr>
          <w:rStyle w:val="normaltextrun"/>
          <w:rFonts w:ascii="Garamond" w:hAnsi="Garamond" w:cs="Segoe UI"/>
          <w:sz w:val="22"/>
          <w:szCs w:val="22"/>
          <w:lang w:val="en-GB"/>
        </w:rPr>
        <w:t>The interdisciplinary field of m</w:t>
      </w:r>
      <w:r w:rsidR="00152411" w:rsidRPr="00152411">
        <w:rPr>
          <w:rStyle w:val="normaltextrun"/>
          <w:rFonts w:ascii="Garamond" w:hAnsi="Garamond" w:cs="Segoe UI"/>
          <w:sz w:val="22"/>
          <w:szCs w:val="22"/>
          <w:lang w:val="en-GB"/>
        </w:rPr>
        <w:t xml:space="preserve">edical humanities offers </w:t>
      </w:r>
      <w:r>
        <w:rPr>
          <w:rStyle w:val="normaltextrun"/>
          <w:rFonts w:ascii="Garamond" w:hAnsi="Garamond" w:cs="Segoe UI"/>
          <w:sz w:val="22"/>
          <w:szCs w:val="22"/>
          <w:lang w:val="en-GB"/>
        </w:rPr>
        <w:t xml:space="preserve">a </w:t>
      </w:r>
      <w:r w:rsidR="00F53E77">
        <w:rPr>
          <w:rStyle w:val="normaltextrun"/>
          <w:rFonts w:ascii="Garamond" w:hAnsi="Garamond" w:cs="Segoe UI"/>
          <w:sz w:val="22"/>
          <w:szCs w:val="22"/>
          <w:lang w:val="en-GB"/>
        </w:rPr>
        <w:t>pathway into</w:t>
      </w:r>
      <w:r>
        <w:rPr>
          <w:rStyle w:val="normaltextrun"/>
          <w:rFonts w:ascii="Garamond" w:hAnsi="Garamond" w:cs="Segoe UI"/>
          <w:sz w:val="22"/>
          <w:szCs w:val="22"/>
          <w:lang w:val="en-GB"/>
        </w:rPr>
        <w:t xml:space="preserve"> </w:t>
      </w:r>
      <w:proofErr w:type="gramStart"/>
      <w:r w:rsidR="00F53E77">
        <w:rPr>
          <w:rStyle w:val="normaltextrun"/>
          <w:rFonts w:ascii="Garamond" w:hAnsi="Garamond" w:cs="Segoe UI"/>
          <w:sz w:val="22"/>
          <w:szCs w:val="22"/>
          <w:lang w:val="en-GB"/>
        </w:rPr>
        <w:t>a</w:t>
      </w:r>
      <w:r>
        <w:rPr>
          <w:rStyle w:val="normaltextrun"/>
          <w:rFonts w:ascii="Garamond" w:hAnsi="Garamond" w:cs="Segoe UI"/>
          <w:sz w:val="22"/>
          <w:szCs w:val="22"/>
          <w:lang w:val="en-GB"/>
        </w:rPr>
        <w:t>ll</w:t>
      </w:r>
      <w:r w:rsidR="00152411" w:rsidRPr="00152411">
        <w:rPr>
          <w:rStyle w:val="normaltextrun"/>
          <w:rFonts w:ascii="Garamond" w:hAnsi="Garamond" w:cs="Segoe UI"/>
          <w:sz w:val="22"/>
          <w:szCs w:val="22"/>
          <w:lang w:val="en-GB"/>
        </w:rPr>
        <w:t xml:space="preserve"> of</w:t>
      </w:r>
      <w:proofErr w:type="gramEnd"/>
      <w:r w:rsidR="00152411" w:rsidRPr="00152411">
        <w:rPr>
          <w:rStyle w:val="normaltextrun"/>
          <w:rFonts w:ascii="Garamond" w:hAnsi="Garamond" w:cs="Segoe UI"/>
          <w:sz w:val="22"/>
          <w:szCs w:val="22"/>
          <w:lang w:val="en-GB"/>
        </w:rPr>
        <w:t xml:space="preserve"> these questions</w:t>
      </w:r>
      <w:r>
        <w:rPr>
          <w:rStyle w:val="normaltextrun"/>
          <w:rFonts w:ascii="Garamond" w:hAnsi="Garamond" w:cs="Segoe UI"/>
          <w:sz w:val="22"/>
          <w:szCs w:val="22"/>
          <w:lang w:val="en-GB"/>
        </w:rPr>
        <w:t>:</w:t>
      </w:r>
      <w:r w:rsidR="00152411" w:rsidRPr="00152411">
        <w:rPr>
          <w:rStyle w:val="normaltextrun"/>
          <w:rFonts w:ascii="Garamond" w:hAnsi="Garamond" w:cs="Segoe UI"/>
          <w:sz w:val="22"/>
          <w:szCs w:val="22"/>
          <w:lang w:val="en-GB"/>
        </w:rPr>
        <w:t xml:space="preserve"> bringing illness, disability, lived experience, medical history, ethics, culture, narrative, and the arts into conversation with scientific knowledge</w:t>
      </w:r>
    </w:p>
    <w:p w14:paraId="024739C2" w14:textId="7B3D5551" w:rsidR="00F53E77" w:rsidRPr="00A66FD7" w:rsidRDefault="009058E7" w:rsidP="00152411">
      <w:pPr>
        <w:pStyle w:val="paragraph"/>
        <w:spacing w:before="0" w:beforeAutospacing="0" w:after="0" w:afterAutospacing="0"/>
        <w:textAlignment w:val="baseline"/>
        <w:rPr>
          <w:rStyle w:val="eop"/>
          <w:rFonts w:ascii="Garamond" w:hAnsi="Garamond" w:cs="Segoe UI"/>
          <w:b/>
          <w:bCs/>
          <w:sz w:val="22"/>
          <w:szCs w:val="22"/>
          <w:lang w:val="en-GB"/>
        </w:rPr>
      </w:pPr>
      <w:r w:rsidRPr="009058E7">
        <w:rPr>
          <w:rStyle w:val="normaltextrun"/>
          <w:rFonts w:ascii="Garamond" w:hAnsi="Garamond" w:cs="Segoe UI"/>
          <w:b/>
          <w:bCs/>
          <w:sz w:val="22"/>
          <w:szCs w:val="22"/>
          <w:lang w:val="en-GB"/>
        </w:rPr>
        <w:lastRenderedPageBreak/>
        <w:t>Expressions of interest</w:t>
      </w:r>
    </w:p>
    <w:p w14:paraId="14E15A32" w14:textId="77777777" w:rsidR="00F53E77" w:rsidRDefault="00F53E77" w:rsidP="00152411">
      <w:pPr>
        <w:pStyle w:val="paragraph"/>
        <w:spacing w:before="0" w:beforeAutospacing="0" w:after="0" w:afterAutospacing="0"/>
        <w:textAlignment w:val="baseline"/>
        <w:rPr>
          <w:rStyle w:val="eop"/>
          <w:rFonts w:ascii="Garamond" w:hAnsi="Garamond" w:cs="Segoe UI"/>
          <w:sz w:val="22"/>
          <w:szCs w:val="22"/>
        </w:rPr>
      </w:pPr>
    </w:p>
    <w:p w14:paraId="4E8D2720" w14:textId="549229D1" w:rsidR="009058E7" w:rsidRDefault="009058E7" w:rsidP="00152411">
      <w:pPr>
        <w:pStyle w:val="paragraph"/>
        <w:spacing w:before="0" w:beforeAutospacing="0" w:after="0" w:afterAutospacing="0"/>
        <w:textAlignment w:val="baseline"/>
        <w:rPr>
          <w:rStyle w:val="eop"/>
          <w:rFonts w:ascii="Garamond" w:hAnsi="Garamond" w:cs="Segoe UI"/>
          <w:sz w:val="22"/>
          <w:szCs w:val="22"/>
        </w:rPr>
      </w:pPr>
      <w:r>
        <w:rPr>
          <w:rStyle w:val="eop"/>
          <w:rFonts w:ascii="Garamond" w:hAnsi="Garamond" w:cs="Segoe UI"/>
          <w:sz w:val="22"/>
          <w:szCs w:val="22"/>
        </w:rPr>
        <w:t>The programme works through a partnership between scientists/researchers and artists, who converse together</w:t>
      </w:r>
      <w:r w:rsidR="00A66FD7">
        <w:rPr>
          <w:rStyle w:val="eop"/>
          <w:rFonts w:ascii="Garamond" w:hAnsi="Garamond" w:cs="Segoe UI"/>
          <w:sz w:val="22"/>
          <w:szCs w:val="22"/>
        </w:rPr>
        <w:t xml:space="preserve"> about their work,</w:t>
      </w:r>
      <w:r>
        <w:rPr>
          <w:rStyle w:val="eop"/>
          <w:rFonts w:ascii="Garamond" w:hAnsi="Garamond" w:cs="Segoe UI"/>
          <w:sz w:val="22"/>
          <w:szCs w:val="22"/>
        </w:rPr>
        <w:t xml:space="preserve"> so that new artistic work can be produced. </w:t>
      </w:r>
    </w:p>
    <w:p w14:paraId="19DDDAC6" w14:textId="77777777" w:rsidR="00F53E77" w:rsidRDefault="00F53E77" w:rsidP="00152411">
      <w:pPr>
        <w:pStyle w:val="paragraph"/>
        <w:spacing w:before="0" w:beforeAutospacing="0" w:after="0" w:afterAutospacing="0"/>
        <w:textAlignment w:val="baseline"/>
        <w:rPr>
          <w:rStyle w:val="eop"/>
          <w:rFonts w:ascii="Garamond" w:hAnsi="Garamond" w:cs="Segoe UI"/>
          <w:sz w:val="22"/>
          <w:szCs w:val="22"/>
        </w:rPr>
      </w:pPr>
    </w:p>
    <w:p w14:paraId="4D832877" w14:textId="77777777" w:rsidR="00A66FD7" w:rsidRDefault="009058E7" w:rsidP="00152411">
      <w:pPr>
        <w:pStyle w:val="paragraph"/>
        <w:spacing w:before="0" w:beforeAutospacing="0" w:after="0" w:afterAutospacing="0"/>
        <w:textAlignment w:val="baseline"/>
        <w:rPr>
          <w:rStyle w:val="eop"/>
          <w:rFonts w:ascii="Garamond" w:hAnsi="Garamond" w:cs="Segoe UI"/>
          <w:sz w:val="22"/>
          <w:szCs w:val="22"/>
        </w:rPr>
      </w:pPr>
      <w:r>
        <w:rPr>
          <w:rStyle w:val="eop"/>
          <w:rFonts w:ascii="Garamond" w:hAnsi="Garamond" w:cs="Segoe UI"/>
          <w:sz w:val="22"/>
          <w:szCs w:val="22"/>
        </w:rPr>
        <w:t>We are now seeking</w:t>
      </w:r>
      <w:r w:rsidR="00A66FD7">
        <w:rPr>
          <w:rStyle w:val="eop"/>
          <w:rFonts w:ascii="Garamond" w:hAnsi="Garamond" w:cs="Segoe UI"/>
          <w:sz w:val="22"/>
          <w:szCs w:val="22"/>
        </w:rPr>
        <w:t>:</w:t>
      </w:r>
    </w:p>
    <w:p w14:paraId="276D0455" w14:textId="77777777" w:rsidR="00A66FD7" w:rsidRDefault="009058E7" w:rsidP="00152411">
      <w:pPr>
        <w:pStyle w:val="paragraph"/>
        <w:numPr>
          <w:ilvl w:val="0"/>
          <w:numId w:val="1"/>
        </w:numPr>
        <w:spacing w:before="0" w:beforeAutospacing="0" w:after="0" w:afterAutospacing="0"/>
        <w:textAlignment w:val="baseline"/>
        <w:rPr>
          <w:rStyle w:val="eop"/>
          <w:rFonts w:ascii="Garamond" w:hAnsi="Garamond" w:cs="Segoe UI"/>
          <w:sz w:val="22"/>
          <w:szCs w:val="22"/>
        </w:rPr>
      </w:pPr>
      <w:r>
        <w:rPr>
          <w:rStyle w:val="eop"/>
          <w:rFonts w:ascii="Garamond" w:hAnsi="Garamond" w:cs="Segoe UI"/>
          <w:sz w:val="22"/>
          <w:szCs w:val="22"/>
        </w:rPr>
        <w:t xml:space="preserve"> </w:t>
      </w:r>
      <w:r w:rsidRPr="00F53E77">
        <w:rPr>
          <w:rStyle w:val="eop"/>
          <w:rFonts w:ascii="Garamond" w:hAnsi="Garamond" w:cs="Segoe UI"/>
          <w:i/>
          <w:iCs/>
          <w:sz w:val="22"/>
          <w:szCs w:val="22"/>
        </w:rPr>
        <w:t>scientists and other academic researchers</w:t>
      </w:r>
      <w:r>
        <w:rPr>
          <w:rStyle w:val="eop"/>
          <w:rFonts w:ascii="Garamond" w:hAnsi="Garamond" w:cs="Segoe UI"/>
          <w:sz w:val="22"/>
          <w:szCs w:val="22"/>
        </w:rPr>
        <w:t xml:space="preserve">, connected directly or indirectly to </w:t>
      </w:r>
      <w:proofErr w:type="spellStart"/>
      <w:r>
        <w:rPr>
          <w:rStyle w:val="eop"/>
          <w:rFonts w:ascii="Garamond" w:hAnsi="Garamond" w:cs="Segoe UI"/>
          <w:sz w:val="22"/>
          <w:szCs w:val="22"/>
        </w:rPr>
        <w:t>Ngā</w:t>
      </w:r>
      <w:proofErr w:type="spellEnd"/>
      <w:r>
        <w:rPr>
          <w:rStyle w:val="eop"/>
          <w:rFonts w:ascii="Garamond" w:hAnsi="Garamond" w:cs="Segoe UI"/>
          <w:sz w:val="22"/>
          <w:szCs w:val="22"/>
        </w:rPr>
        <w:t xml:space="preserve"> Aho Hauora | Centre for Medical Humanities, whose work connects to immunity and who might want to participate. </w:t>
      </w:r>
    </w:p>
    <w:p w14:paraId="79DDF8BE" w14:textId="240536D0" w:rsidR="009058E7" w:rsidRDefault="009058E7" w:rsidP="00A66FD7">
      <w:pPr>
        <w:pStyle w:val="paragraph"/>
        <w:numPr>
          <w:ilvl w:val="0"/>
          <w:numId w:val="1"/>
        </w:numPr>
        <w:spacing w:before="0" w:beforeAutospacing="0" w:after="0" w:afterAutospacing="0"/>
        <w:textAlignment w:val="baseline"/>
        <w:rPr>
          <w:rStyle w:val="eop"/>
          <w:rFonts w:ascii="Garamond" w:hAnsi="Garamond" w:cs="Segoe UI"/>
          <w:sz w:val="22"/>
          <w:szCs w:val="22"/>
        </w:rPr>
      </w:pPr>
      <w:r w:rsidRPr="00A66FD7">
        <w:rPr>
          <w:rStyle w:val="eop"/>
          <w:rFonts w:ascii="Garamond" w:hAnsi="Garamond" w:cs="Segoe UI"/>
          <w:i/>
          <w:iCs/>
          <w:sz w:val="22"/>
          <w:szCs w:val="22"/>
        </w:rPr>
        <w:t>artists</w:t>
      </w:r>
      <w:r w:rsidR="00F53E77" w:rsidRPr="00A66FD7">
        <w:rPr>
          <w:rStyle w:val="eop"/>
          <w:rFonts w:ascii="Garamond" w:hAnsi="Garamond" w:cs="Segoe UI"/>
          <w:i/>
          <w:iCs/>
          <w:sz w:val="22"/>
          <w:szCs w:val="22"/>
        </w:rPr>
        <w:t xml:space="preserve"> and creative practitioners</w:t>
      </w:r>
      <w:r w:rsidRPr="00A66FD7">
        <w:rPr>
          <w:rStyle w:val="eop"/>
          <w:rFonts w:ascii="Garamond" w:hAnsi="Garamond" w:cs="Segoe UI"/>
          <w:i/>
          <w:iCs/>
          <w:sz w:val="22"/>
          <w:szCs w:val="22"/>
        </w:rPr>
        <w:t xml:space="preserve"> </w:t>
      </w:r>
      <w:r w:rsidRPr="00A66FD7">
        <w:rPr>
          <w:rStyle w:val="eop"/>
          <w:rFonts w:ascii="Garamond" w:hAnsi="Garamond" w:cs="Segoe UI"/>
          <w:sz w:val="22"/>
          <w:szCs w:val="22"/>
        </w:rPr>
        <w:t xml:space="preserve">connected to the Centre. </w:t>
      </w:r>
      <w:r w:rsidRPr="00A66FD7">
        <w:rPr>
          <w:rStyle w:val="normaltextrun"/>
          <w:rFonts w:ascii="Garamond" w:hAnsi="Garamond" w:cs="Segoe UI"/>
          <w:sz w:val="22"/>
          <w:szCs w:val="22"/>
          <w:lang w:val="en-GB"/>
        </w:rPr>
        <w:t>As always, we are interested in artists responding to research rather than simply illustrating it, and in what can emerge when different ways of knowing meet.</w:t>
      </w:r>
      <w:r w:rsidRPr="00A66FD7">
        <w:rPr>
          <w:rStyle w:val="eop"/>
          <w:rFonts w:ascii="Garamond" w:hAnsi="Garamond" w:cs="Segoe UI"/>
          <w:sz w:val="22"/>
          <w:szCs w:val="22"/>
        </w:rPr>
        <w:t> </w:t>
      </w:r>
    </w:p>
    <w:p w14:paraId="3026A4F3" w14:textId="77777777" w:rsidR="00A66FD7" w:rsidRDefault="00A66FD7" w:rsidP="00A66FD7">
      <w:pPr>
        <w:pStyle w:val="paragraph"/>
        <w:spacing w:before="0" w:beforeAutospacing="0" w:after="0" w:afterAutospacing="0"/>
        <w:textAlignment w:val="baseline"/>
        <w:rPr>
          <w:rStyle w:val="normaltextrun"/>
          <w:rFonts w:ascii="Garamond" w:hAnsi="Garamond" w:cs="Segoe UI"/>
          <w:sz w:val="22"/>
          <w:szCs w:val="22"/>
          <w:lang w:val="en-GB"/>
        </w:rPr>
      </w:pPr>
    </w:p>
    <w:p w14:paraId="137D981B" w14:textId="14FB0A1E" w:rsidR="009058E7" w:rsidRPr="00152411" w:rsidRDefault="00A66FD7" w:rsidP="00152411">
      <w:pPr>
        <w:pStyle w:val="paragraph"/>
        <w:spacing w:before="0" w:beforeAutospacing="0" w:after="0" w:afterAutospacing="0"/>
        <w:textAlignment w:val="baseline"/>
        <w:rPr>
          <w:rFonts w:ascii="Garamond" w:hAnsi="Garamond" w:cs="Segoe UI"/>
          <w:sz w:val="22"/>
          <w:szCs w:val="22"/>
        </w:rPr>
      </w:pPr>
      <w:r>
        <w:rPr>
          <w:rStyle w:val="normaltextrun"/>
          <w:rFonts w:ascii="Garamond" w:hAnsi="Garamond" w:cs="Segoe UI"/>
          <w:sz w:val="22"/>
          <w:szCs w:val="22"/>
          <w:lang w:val="en-GB"/>
        </w:rPr>
        <w:t>If you are interested, p</w:t>
      </w:r>
      <w:r w:rsidRPr="00152411">
        <w:rPr>
          <w:rStyle w:val="normaltextrun"/>
          <w:rFonts w:ascii="Garamond" w:hAnsi="Garamond" w:cs="Segoe UI"/>
          <w:sz w:val="22"/>
          <w:szCs w:val="22"/>
          <w:lang w:val="en-GB"/>
        </w:rPr>
        <w:t xml:space="preserve">lease let </w:t>
      </w:r>
      <w:r>
        <w:rPr>
          <w:rStyle w:val="normaltextrun"/>
          <w:rFonts w:ascii="Garamond" w:hAnsi="Garamond" w:cs="Segoe UI"/>
          <w:sz w:val="22"/>
          <w:szCs w:val="22"/>
          <w:lang w:val="en-GB"/>
        </w:rPr>
        <w:t>us</w:t>
      </w:r>
      <w:r w:rsidRPr="00152411">
        <w:rPr>
          <w:rStyle w:val="normaltextrun"/>
          <w:rFonts w:ascii="Garamond" w:hAnsi="Garamond" w:cs="Segoe UI"/>
          <w:sz w:val="22"/>
          <w:szCs w:val="22"/>
          <w:lang w:val="en-GB"/>
        </w:rPr>
        <w:t xml:space="preserve"> know your area of expertise or where you see a connection to the theme.</w:t>
      </w:r>
      <w:r w:rsidRPr="00152411">
        <w:rPr>
          <w:rStyle w:val="eop"/>
          <w:rFonts w:ascii="Garamond" w:hAnsi="Garamond" w:cs="Segoe UI"/>
          <w:sz w:val="22"/>
          <w:szCs w:val="22"/>
        </w:rPr>
        <w:t> </w:t>
      </w:r>
      <w:r w:rsidR="009058E7">
        <w:rPr>
          <w:rStyle w:val="eop"/>
          <w:rFonts w:ascii="Garamond" w:hAnsi="Garamond" w:cs="Segoe UI"/>
          <w:sz w:val="22"/>
          <w:szCs w:val="22"/>
        </w:rPr>
        <w:t xml:space="preserve">There are a limited number of places for both, but </w:t>
      </w:r>
      <w:r>
        <w:rPr>
          <w:rStyle w:val="eop"/>
          <w:rFonts w:ascii="Garamond" w:hAnsi="Garamond" w:cs="Segoe UI"/>
          <w:sz w:val="22"/>
          <w:szCs w:val="22"/>
        </w:rPr>
        <w:t>if you get</w:t>
      </w:r>
      <w:r w:rsidR="009058E7">
        <w:rPr>
          <w:rStyle w:val="eop"/>
          <w:rFonts w:ascii="Garamond" w:hAnsi="Garamond" w:cs="Segoe UI"/>
          <w:sz w:val="22"/>
          <w:szCs w:val="22"/>
        </w:rPr>
        <w:t xml:space="preserve"> in touch to express your interest</w:t>
      </w:r>
      <w:r>
        <w:rPr>
          <w:rStyle w:val="eop"/>
          <w:rFonts w:ascii="Garamond" w:hAnsi="Garamond" w:cs="Segoe UI"/>
          <w:sz w:val="22"/>
          <w:szCs w:val="22"/>
        </w:rPr>
        <w:t xml:space="preserve"> (via our email, at centreformedicalhumanities@otago.ac.nz)</w:t>
      </w:r>
      <w:r w:rsidR="009058E7">
        <w:rPr>
          <w:rStyle w:val="eop"/>
          <w:rFonts w:ascii="Garamond" w:hAnsi="Garamond" w:cs="Segoe UI"/>
          <w:sz w:val="22"/>
          <w:szCs w:val="22"/>
        </w:rPr>
        <w:t xml:space="preserve"> we can share more information about the timeline and process</w:t>
      </w:r>
      <w:r>
        <w:rPr>
          <w:rStyle w:val="eop"/>
          <w:rFonts w:ascii="Garamond" w:hAnsi="Garamond" w:cs="Segoe UI"/>
          <w:sz w:val="22"/>
          <w:szCs w:val="22"/>
        </w:rPr>
        <w:t xml:space="preserve"> from there. </w:t>
      </w:r>
    </w:p>
    <w:p w14:paraId="3B0923BE" w14:textId="77777777" w:rsidR="00152411" w:rsidRPr="00152411" w:rsidRDefault="00152411" w:rsidP="00152411">
      <w:pPr>
        <w:pStyle w:val="paragraph"/>
        <w:spacing w:before="0" w:beforeAutospacing="0" w:after="0" w:afterAutospacing="0"/>
        <w:textAlignment w:val="baseline"/>
        <w:rPr>
          <w:rFonts w:ascii="Garamond" w:hAnsi="Garamond" w:cs="Segoe UI"/>
          <w:sz w:val="22"/>
          <w:szCs w:val="22"/>
        </w:rPr>
      </w:pPr>
    </w:p>
    <w:p w14:paraId="3EFB55B0" w14:textId="2EF4E01B" w:rsidR="00152411" w:rsidRPr="00152411" w:rsidRDefault="009058E7" w:rsidP="00152411">
      <w:pPr>
        <w:pStyle w:val="paragraph"/>
        <w:spacing w:before="0" w:beforeAutospacing="0" w:after="0" w:afterAutospacing="0"/>
        <w:textAlignment w:val="baseline"/>
        <w:rPr>
          <w:rFonts w:ascii="Garamond" w:hAnsi="Garamond" w:cs="Segoe UI"/>
          <w:sz w:val="22"/>
          <w:szCs w:val="22"/>
        </w:rPr>
      </w:pPr>
      <w:r>
        <w:rPr>
          <w:rStyle w:val="normaltextrun"/>
          <w:rFonts w:ascii="Garamond" w:hAnsi="Garamond" w:cs="Segoe UI"/>
          <w:sz w:val="22"/>
          <w:szCs w:val="22"/>
          <w:lang w:val="en-GB"/>
        </w:rPr>
        <w:t xml:space="preserve">We </w:t>
      </w:r>
      <w:r w:rsidR="00152411" w:rsidRPr="00152411">
        <w:rPr>
          <w:rStyle w:val="normaltextrun"/>
          <w:rFonts w:ascii="Garamond" w:hAnsi="Garamond" w:cs="Segoe UI"/>
          <w:sz w:val="22"/>
          <w:szCs w:val="22"/>
          <w:lang w:val="en-GB"/>
        </w:rPr>
        <w:t>look forward to hearing from you if IMMUNITY sparks an idea</w:t>
      </w:r>
      <w:r>
        <w:rPr>
          <w:rStyle w:val="normaltextrun"/>
          <w:rFonts w:ascii="Garamond" w:hAnsi="Garamond" w:cs="Segoe UI"/>
          <w:sz w:val="22"/>
          <w:szCs w:val="22"/>
          <w:lang w:val="en-GB"/>
        </w:rPr>
        <w:t xml:space="preserve"> for you!</w:t>
      </w:r>
    </w:p>
    <w:p w14:paraId="0A3B4293" w14:textId="77777777" w:rsidR="00EC3EB3" w:rsidRPr="00152411" w:rsidRDefault="00EC3EB3">
      <w:pPr>
        <w:rPr>
          <w:sz w:val="22"/>
          <w:szCs w:val="22"/>
        </w:rPr>
      </w:pPr>
    </w:p>
    <w:sectPr w:rsidR="00EC3EB3" w:rsidRPr="00152411" w:rsidSect="00FA4A0E">
      <w:footerReference w:type="even" r:id="rId8"/>
      <w:footerReference w:type="default" r:id="rId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C47949" w14:textId="77777777" w:rsidR="007673E7" w:rsidRDefault="007673E7" w:rsidP="00F53E77">
      <w:r>
        <w:separator/>
      </w:r>
    </w:p>
  </w:endnote>
  <w:endnote w:type="continuationSeparator" w:id="0">
    <w:p w14:paraId="4DCE6D06" w14:textId="77777777" w:rsidR="007673E7" w:rsidRDefault="007673E7" w:rsidP="00F53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Garamond">
    <w:panose1 w:val="02020404030301010803"/>
    <w:charset w:val="00"/>
    <w:family w:val="roman"/>
    <w:pitch w:val="variable"/>
    <w:sig w:usb0="00000287" w:usb1="00000002"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40620485"/>
      <w:docPartObj>
        <w:docPartGallery w:val="Page Numbers (Bottom of Page)"/>
        <w:docPartUnique/>
      </w:docPartObj>
    </w:sdtPr>
    <w:sdtContent>
      <w:p w14:paraId="663F6332" w14:textId="6C05955D" w:rsidR="00F53E77" w:rsidRDefault="00F53E77" w:rsidP="00C92B9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BC52C40" w14:textId="77777777" w:rsidR="00F53E77" w:rsidRDefault="00F53E77" w:rsidP="00F53E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41146869"/>
      <w:docPartObj>
        <w:docPartGallery w:val="Page Numbers (Bottom of Page)"/>
        <w:docPartUnique/>
      </w:docPartObj>
    </w:sdtPr>
    <w:sdtContent>
      <w:p w14:paraId="456C3540" w14:textId="76F4E4D6" w:rsidR="00F53E77" w:rsidRDefault="00F53E77" w:rsidP="00C92B9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21687FF" w14:textId="77777777" w:rsidR="00F53E77" w:rsidRDefault="00F53E77" w:rsidP="00F53E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D42A7B" w14:textId="77777777" w:rsidR="007673E7" w:rsidRDefault="007673E7" w:rsidP="00F53E77">
      <w:r>
        <w:separator/>
      </w:r>
    </w:p>
  </w:footnote>
  <w:footnote w:type="continuationSeparator" w:id="0">
    <w:p w14:paraId="659D212E" w14:textId="77777777" w:rsidR="007673E7" w:rsidRDefault="007673E7" w:rsidP="00F53E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C7E6007"/>
    <w:multiLevelType w:val="hybridMultilevel"/>
    <w:tmpl w:val="43406D9E"/>
    <w:lvl w:ilvl="0" w:tplc="2882719E">
      <w:numFmt w:val="bullet"/>
      <w:lvlText w:val="-"/>
      <w:lvlJc w:val="left"/>
      <w:pPr>
        <w:ind w:left="720" w:hanging="360"/>
      </w:pPr>
      <w:rPr>
        <w:rFonts w:ascii="Garamond" w:eastAsia="Times New Roman" w:hAnsi="Garamond" w:cs="Segoe U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8275776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411"/>
    <w:rsid w:val="00004B3F"/>
    <w:rsid w:val="00007335"/>
    <w:rsid w:val="0001151A"/>
    <w:rsid w:val="00044776"/>
    <w:rsid w:val="00055D09"/>
    <w:rsid w:val="00057A95"/>
    <w:rsid w:val="00094C69"/>
    <w:rsid w:val="00097086"/>
    <w:rsid w:val="0014165D"/>
    <w:rsid w:val="00152411"/>
    <w:rsid w:val="001543E3"/>
    <w:rsid w:val="0018102A"/>
    <w:rsid w:val="00191648"/>
    <w:rsid w:val="00195FA2"/>
    <w:rsid w:val="00220A1C"/>
    <w:rsid w:val="002843CA"/>
    <w:rsid w:val="002B448F"/>
    <w:rsid w:val="00323D95"/>
    <w:rsid w:val="003655F9"/>
    <w:rsid w:val="00407741"/>
    <w:rsid w:val="004561B3"/>
    <w:rsid w:val="004D61B5"/>
    <w:rsid w:val="00532E29"/>
    <w:rsid w:val="005915BB"/>
    <w:rsid w:val="005D13A4"/>
    <w:rsid w:val="00615DFC"/>
    <w:rsid w:val="0067330B"/>
    <w:rsid w:val="0068127A"/>
    <w:rsid w:val="0068197E"/>
    <w:rsid w:val="006A2E22"/>
    <w:rsid w:val="006F2756"/>
    <w:rsid w:val="006F5919"/>
    <w:rsid w:val="007673E7"/>
    <w:rsid w:val="00775B86"/>
    <w:rsid w:val="007B184C"/>
    <w:rsid w:val="007C47AA"/>
    <w:rsid w:val="007D69CC"/>
    <w:rsid w:val="007E3476"/>
    <w:rsid w:val="00854184"/>
    <w:rsid w:val="008601E5"/>
    <w:rsid w:val="0086677D"/>
    <w:rsid w:val="008C447E"/>
    <w:rsid w:val="009058E7"/>
    <w:rsid w:val="00967D3B"/>
    <w:rsid w:val="009950C4"/>
    <w:rsid w:val="00A21226"/>
    <w:rsid w:val="00A34086"/>
    <w:rsid w:val="00A43C1D"/>
    <w:rsid w:val="00A556D6"/>
    <w:rsid w:val="00A66FD7"/>
    <w:rsid w:val="00B5521A"/>
    <w:rsid w:val="00BD4A99"/>
    <w:rsid w:val="00C67BE7"/>
    <w:rsid w:val="00C716A0"/>
    <w:rsid w:val="00C92777"/>
    <w:rsid w:val="00CC42A8"/>
    <w:rsid w:val="00D20667"/>
    <w:rsid w:val="00D40C7D"/>
    <w:rsid w:val="00D57A8F"/>
    <w:rsid w:val="00DC0312"/>
    <w:rsid w:val="00E659FD"/>
    <w:rsid w:val="00E97C2B"/>
    <w:rsid w:val="00EC3EB3"/>
    <w:rsid w:val="00F12F09"/>
    <w:rsid w:val="00F25935"/>
    <w:rsid w:val="00F53E77"/>
    <w:rsid w:val="00F544B1"/>
    <w:rsid w:val="00FA4A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3DE9F60"/>
  <w14:defaultImageDpi w14:val="32767"/>
  <w15:chartTrackingRefBased/>
  <w15:docId w15:val="{71E4118E-BB5A-1647-ABDC-EC391E028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04B3F"/>
    <w:rPr>
      <w:rFonts w:ascii="Garamond" w:hAnsi="Garamond"/>
    </w:rPr>
  </w:style>
  <w:style w:type="paragraph" w:styleId="Heading1">
    <w:name w:val="heading 1"/>
    <w:basedOn w:val="Normal"/>
    <w:next w:val="Normal"/>
    <w:link w:val="Heading1Char"/>
    <w:uiPriority w:val="9"/>
    <w:qFormat/>
    <w:rsid w:val="001524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24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241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241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5241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5241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5241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5241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5241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24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24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24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24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24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24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24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24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2411"/>
    <w:rPr>
      <w:rFonts w:eastAsiaTheme="majorEastAsia" w:cstheme="majorBidi"/>
      <w:color w:val="272727" w:themeColor="text1" w:themeTint="D8"/>
    </w:rPr>
  </w:style>
  <w:style w:type="paragraph" w:styleId="Title">
    <w:name w:val="Title"/>
    <w:basedOn w:val="Normal"/>
    <w:next w:val="Normal"/>
    <w:link w:val="TitleChar"/>
    <w:uiPriority w:val="10"/>
    <w:qFormat/>
    <w:rsid w:val="0015241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241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24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241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52411"/>
    <w:rPr>
      <w:rFonts w:ascii="Garamond" w:hAnsi="Garamond"/>
      <w:i/>
      <w:iCs/>
      <w:color w:val="404040" w:themeColor="text1" w:themeTint="BF"/>
    </w:rPr>
  </w:style>
  <w:style w:type="paragraph" w:styleId="ListParagraph">
    <w:name w:val="List Paragraph"/>
    <w:basedOn w:val="Normal"/>
    <w:uiPriority w:val="34"/>
    <w:qFormat/>
    <w:rsid w:val="00152411"/>
    <w:pPr>
      <w:ind w:left="720"/>
      <w:contextualSpacing/>
    </w:pPr>
  </w:style>
  <w:style w:type="character" w:styleId="IntenseEmphasis">
    <w:name w:val="Intense Emphasis"/>
    <w:basedOn w:val="DefaultParagraphFont"/>
    <w:uiPriority w:val="21"/>
    <w:qFormat/>
    <w:rsid w:val="00152411"/>
    <w:rPr>
      <w:i/>
      <w:iCs/>
      <w:color w:val="0F4761" w:themeColor="accent1" w:themeShade="BF"/>
    </w:rPr>
  </w:style>
  <w:style w:type="paragraph" w:styleId="IntenseQuote">
    <w:name w:val="Intense Quote"/>
    <w:basedOn w:val="Normal"/>
    <w:next w:val="Normal"/>
    <w:link w:val="IntenseQuoteChar"/>
    <w:uiPriority w:val="30"/>
    <w:qFormat/>
    <w:rsid w:val="001524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2411"/>
    <w:rPr>
      <w:rFonts w:ascii="Garamond" w:hAnsi="Garamond"/>
      <w:i/>
      <w:iCs/>
      <w:color w:val="0F4761" w:themeColor="accent1" w:themeShade="BF"/>
    </w:rPr>
  </w:style>
  <w:style w:type="character" w:styleId="IntenseReference">
    <w:name w:val="Intense Reference"/>
    <w:basedOn w:val="DefaultParagraphFont"/>
    <w:uiPriority w:val="32"/>
    <w:qFormat/>
    <w:rsid w:val="00152411"/>
    <w:rPr>
      <w:b/>
      <w:bCs/>
      <w:smallCaps/>
      <w:color w:val="0F4761" w:themeColor="accent1" w:themeShade="BF"/>
      <w:spacing w:val="5"/>
    </w:rPr>
  </w:style>
  <w:style w:type="paragraph" w:customStyle="1" w:styleId="paragraph">
    <w:name w:val="paragraph"/>
    <w:basedOn w:val="Normal"/>
    <w:rsid w:val="00152411"/>
    <w:pPr>
      <w:spacing w:before="100" w:beforeAutospacing="1" w:after="100" w:afterAutospacing="1"/>
    </w:pPr>
    <w:rPr>
      <w:rFonts w:ascii="Times New Roman" w:eastAsia="Times New Roman" w:hAnsi="Times New Roman" w:cs="Times New Roman"/>
      <w:kern w:val="0"/>
      <w:lang w:val="en-NZ" w:eastAsia="en-GB"/>
      <w14:ligatures w14:val="none"/>
    </w:rPr>
  </w:style>
  <w:style w:type="character" w:customStyle="1" w:styleId="normaltextrun">
    <w:name w:val="normaltextrun"/>
    <w:basedOn w:val="DefaultParagraphFont"/>
    <w:rsid w:val="00152411"/>
  </w:style>
  <w:style w:type="character" w:customStyle="1" w:styleId="eop">
    <w:name w:val="eop"/>
    <w:basedOn w:val="DefaultParagraphFont"/>
    <w:rsid w:val="00152411"/>
  </w:style>
  <w:style w:type="character" w:customStyle="1" w:styleId="apple-converted-space">
    <w:name w:val="apple-converted-space"/>
    <w:basedOn w:val="DefaultParagraphFont"/>
    <w:rsid w:val="00152411"/>
  </w:style>
  <w:style w:type="character" w:customStyle="1" w:styleId="scxw161772599">
    <w:name w:val="scxw161772599"/>
    <w:basedOn w:val="DefaultParagraphFont"/>
    <w:rsid w:val="00152411"/>
  </w:style>
  <w:style w:type="paragraph" w:styleId="Revision">
    <w:name w:val="Revision"/>
    <w:hidden/>
    <w:uiPriority w:val="99"/>
    <w:semiHidden/>
    <w:rsid w:val="00152411"/>
    <w:rPr>
      <w:rFonts w:ascii="Garamond" w:hAnsi="Garamond"/>
    </w:rPr>
  </w:style>
  <w:style w:type="character" w:styleId="Strong">
    <w:name w:val="Strong"/>
    <w:basedOn w:val="DefaultParagraphFont"/>
    <w:uiPriority w:val="22"/>
    <w:qFormat/>
    <w:rsid w:val="00152411"/>
    <w:rPr>
      <w:b/>
      <w:bCs/>
    </w:rPr>
  </w:style>
  <w:style w:type="character" w:styleId="Emphasis">
    <w:name w:val="Emphasis"/>
    <w:basedOn w:val="DefaultParagraphFont"/>
    <w:uiPriority w:val="20"/>
    <w:qFormat/>
    <w:rsid w:val="00152411"/>
    <w:rPr>
      <w:i/>
      <w:iCs/>
    </w:rPr>
  </w:style>
  <w:style w:type="character" w:styleId="Hyperlink">
    <w:name w:val="Hyperlink"/>
    <w:basedOn w:val="DefaultParagraphFont"/>
    <w:uiPriority w:val="99"/>
    <w:semiHidden/>
    <w:unhideWhenUsed/>
    <w:rsid w:val="00152411"/>
    <w:rPr>
      <w:color w:val="0000FF"/>
      <w:u w:val="single"/>
    </w:rPr>
  </w:style>
  <w:style w:type="paragraph" w:styleId="Footer">
    <w:name w:val="footer"/>
    <w:basedOn w:val="Normal"/>
    <w:link w:val="FooterChar"/>
    <w:uiPriority w:val="99"/>
    <w:unhideWhenUsed/>
    <w:rsid w:val="00F53E77"/>
    <w:pPr>
      <w:tabs>
        <w:tab w:val="center" w:pos="4513"/>
        <w:tab w:val="right" w:pos="9026"/>
      </w:tabs>
    </w:pPr>
  </w:style>
  <w:style w:type="character" w:customStyle="1" w:styleId="FooterChar">
    <w:name w:val="Footer Char"/>
    <w:basedOn w:val="DefaultParagraphFont"/>
    <w:link w:val="Footer"/>
    <w:uiPriority w:val="99"/>
    <w:rsid w:val="00F53E77"/>
    <w:rPr>
      <w:rFonts w:ascii="Garamond" w:hAnsi="Garamond"/>
    </w:rPr>
  </w:style>
  <w:style w:type="character" w:styleId="PageNumber">
    <w:name w:val="page number"/>
    <w:basedOn w:val="DefaultParagraphFont"/>
    <w:uiPriority w:val="99"/>
    <w:semiHidden/>
    <w:unhideWhenUsed/>
    <w:rsid w:val="00F53E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668</Words>
  <Characters>3811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Maebh Long</dc:creator>
  <cp:keywords/>
  <dc:description/>
  <cp:lastModifiedBy>Susan Wardell</cp:lastModifiedBy>
  <cp:revision>2</cp:revision>
  <dcterms:created xsi:type="dcterms:W3CDTF">2026-10-09T03:56:00Z</dcterms:created>
  <dcterms:modified xsi:type="dcterms:W3CDTF">2026-10-09T03:56:00Z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199c939-b151-4941-af2c-952de9755475_Enabled">
    <vt:lpwstr>true</vt:lpwstr>
  </property>
  <property fmtid="{D5CDD505-2E9C-101B-9397-08002B2CF9AE}" pid="3" name="MSIP_Label_d199c939-b151-4941-af2c-952de9755475_SetDate">
    <vt:lpwstr>2026-10-04T23:18:05Z</vt:lpwstr>
  </property>
  <property fmtid="{D5CDD505-2E9C-101B-9397-08002B2CF9AE}" pid="4" name="MSIP_Label_d199c939-b151-4941-af2c-952de9755475_Method">
    <vt:lpwstr>Standard</vt:lpwstr>
  </property>
  <property fmtid="{D5CDD505-2E9C-101B-9397-08002B2CF9AE}" pid="5" name="MSIP_Label_d199c939-b151-4941-af2c-952de9755475_Name">
    <vt:lpwstr>Unlabelled Sensitivity</vt:lpwstr>
  </property>
  <property fmtid="{D5CDD505-2E9C-101B-9397-08002B2CF9AE}" pid="6" name="MSIP_Label_d199c939-b151-4941-af2c-952de9755475_SiteId">
    <vt:lpwstr>0225efc5-78fe-4928-b157-9ef24809e9ba</vt:lpwstr>
  </property>
  <property fmtid="{D5CDD505-2E9C-101B-9397-08002B2CF9AE}" pid="7" name="MSIP_Label_d199c939-b151-4941-af2c-952de9755475_ActionId">
    <vt:lpwstr>aef18f90-3f4b-46cd-9c97-6a333a429acc</vt:lpwstr>
  </property>
  <property fmtid="{D5CDD505-2E9C-101B-9397-08002B2CF9AE}" pid="8" name="MSIP_Label_d199c939-b151-4941-af2c-952de9755475_ContentBits">
    <vt:lpwstr>0</vt:lpwstr>
  </property>
  <property fmtid="{D5CDD505-2E9C-101B-9397-08002B2CF9AE}" pid="9" name="MSIP_Label_d199c939-b151-4941-af2c-952de9755475_Tag">
    <vt:lpwstr>50, 3, 0, 1</vt:lpwstr>
  </property>
</Properties>
</file>