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61793" w14:textId="77777777" w:rsidR="00E71402" w:rsidRDefault="001A19D6" w:rsidP="00E71402">
      <w:pPr>
        <w:pStyle w:val="Title"/>
      </w:pPr>
      <w:r w:rsidRPr="001A19D6">
        <w:rPr>
          <w:rFonts w:eastAsia="Times New Roman"/>
          <w:color w:val="E36C0A" w:themeColor="accent6" w:themeShade="BF"/>
          <w:lang w:val="en-US"/>
        </w:rPr>
        <w:fldChar w:fldCharType="begin"/>
      </w:r>
      <w:r w:rsidRPr="001A19D6">
        <w:rPr>
          <w:rFonts w:eastAsia="Times New Roman"/>
          <w:color w:val="E36C0A" w:themeColor="accent6" w:themeShade="BF"/>
          <w:lang w:val="en-US"/>
        </w:rPr>
        <w:instrText xml:space="preserve"> MACROBUTTON  NoMacro EXAMPLE </w:instrText>
      </w:r>
      <w:r w:rsidRPr="001A19D6">
        <w:rPr>
          <w:rFonts w:eastAsia="Times New Roman"/>
          <w:color w:val="E36C0A" w:themeColor="accent6" w:themeShade="BF"/>
          <w:lang w:val="en-US"/>
        </w:rPr>
        <w:fldChar w:fldCharType="end"/>
      </w:r>
      <w:r w:rsidR="00E71402" w:rsidRPr="00E71402">
        <w:t>BRING YOUR OWN DEVICE POLICY</w:t>
      </w:r>
    </w:p>
    <w:p w14:paraId="154330B5" w14:textId="1D6F3533" w:rsidR="00ED45AC" w:rsidRPr="00ED45AC" w:rsidRDefault="00ED45AC" w:rsidP="00ED45AC">
      <w:pPr>
        <w:pStyle w:val="Quote"/>
        <w:jc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fldChar w:fldCharType="begin"/>
      </w:r>
      <w:r>
        <w:rPr>
          <w:rFonts w:eastAsia="Times New Roman"/>
          <w:lang w:val="en-US"/>
        </w:rPr>
        <w:instrText xml:space="preserve"> MACROBUTTON  NoMacro </w:instrText>
      </w:r>
      <w:r w:rsidR="00D71CBB">
        <w:rPr>
          <w:rStyle w:val="Heading3Char"/>
          <w:color w:val="E36C0A" w:themeColor="accent6" w:themeShade="BF"/>
          <w:sz w:val="22"/>
          <w:lang w:val="en-NZ"/>
        </w:rPr>
        <w:instrText>Change the company</w:instrText>
      </w:r>
      <w:r w:rsidR="00ED14A8">
        <w:rPr>
          <w:rStyle w:val="Heading3Char"/>
          <w:color w:val="E36C0A" w:themeColor="accent6" w:themeShade="BF"/>
          <w:sz w:val="22"/>
          <w:lang w:val="en-NZ"/>
        </w:rPr>
        <w:instrText>/school</w:instrText>
      </w:r>
      <w:r w:rsidRPr="00E71402">
        <w:rPr>
          <w:rStyle w:val="Heading3Char"/>
          <w:color w:val="E36C0A" w:themeColor="accent6" w:themeShade="BF"/>
          <w:sz w:val="22"/>
          <w:lang w:val="en-NZ"/>
        </w:rPr>
        <w:instrText xml:space="preserve"> </w:instrText>
      </w:r>
      <w:r>
        <w:rPr>
          <w:rStyle w:val="Heading3Char"/>
          <w:color w:val="E36C0A" w:themeColor="accent6" w:themeShade="BF"/>
          <w:sz w:val="22"/>
        </w:rPr>
        <w:instrText>name</w:instrText>
      </w:r>
      <w:r w:rsidRPr="00E71402">
        <w:rPr>
          <w:rStyle w:val="Heading3Char"/>
          <w:color w:val="E36C0A" w:themeColor="accent6" w:themeShade="BF"/>
          <w:sz w:val="22"/>
          <w:lang w:val="en-NZ"/>
        </w:rPr>
        <w:instrText xml:space="preserve"> as needed and add or delete the different parts in this policy</w:instrText>
      </w:r>
      <w:r>
        <w:rPr>
          <w:rFonts w:eastAsia="Times New Roman"/>
          <w:lang w:val="en-US"/>
        </w:rPr>
        <w:instrText xml:space="preserve"> </w:instrText>
      </w:r>
      <w:r>
        <w:rPr>
          <w:rFonts w:eastAsia="Times New Roman"/>
          <w:lang w:val="en-US"/>
        </w:rPr>
        <w:fldChar w:fldCharType="end"/>
      </w:r>
      <w:r>
        <w:rPr>
          <w:rFonts w:eastAsia="Times New Roman"/>
          <w:lang w:val="en-US"/>
        </w:rPr>
        <w:br/>
      </w:r>
      <w:r>
        <w:rPr>
          <w:rFonts w:eastAsia="Times New Roman"/>
          <w:lang w:val="en-US"/>
        </w:rPr>
        <w:fldChar w:fldCharType="begin"/>
      </w:r>
      <w:r>
        <w:rPr>
          <w:rFonts w:eastAsia="Times New Roman"/>
          <w:lang w:val="en-US"/>
        </w:rPr>
        <w:instrText xml:space="preserve"> MACROBUTTON  NoMacro </w:instrText>
      </w:r>
      <w:r>
        <w:rPr>
          <w:rStyle w:val="Heading3Char"/>
          <w:color w:val="E36C0A" w:themeColor="accent6" w:themeShade="BF"/>
          <w:sz w:val="22"/>
          <w:lang w:val="en-NZ"/>
        </w:rPr>
        <w:instrText>so it reflects the req</w:instrText>
      </w:r>
      <w:r w:rsidR="00D71CBB">
        <w:rPr>
          <w:rStyle w:val="Heading3Char"/>
          <w:color w:val="E36C0A" w:themeColor="accent6" w:themeShade="BF"/>
          <w:sz w:val="22"/>
          <w:lang w:val="en-NZ"/>
        </w:rPr>
        <w:instrText>uirements of your organisation</w:instrText>
      </w:r>
      <w:r>
        <w:rPr>
          <w:rFonts w:eastAsia="Times New Roman"/>
          <w:lang w:val="en-US"/>
        </w:rPr>
        <w:instrText xml:space="preserve"> </w:instrText>
      </w:r>
      <w:r>
        <w:rPr>
          <w:rFonts w:eastAsia="Times New Roman"/>
          <w:lang w:val="en-US"/>
        </w:rPr>
        <w:fldChar w:fldCharType="end"/>
      </w:r>
    </w:p>
    <w:p w14:paraId="4DB03C1C" w14:textId="77777777" w:rsidR="00E71402" w:rsidRPr="00E71402" w:rsidRDefault="00E71402" w:rsidP="00E71402">
      <w:pPr>
        <w:pStyle w:val="Heading1"/>
      </w:pPr>
      <w:r w:rsidRPr="00E71402">
        <w:t>INTRODUCTION</w:t>
      </w:r>
    </w:p>
    <w:p w14:paraId="7CFEEC63" w14:textId="3DC3F029" w:rsidR="00E71402" w:rsidRPr="00D71CBB" w:rsidRDefault="00D71CBB" w:rsidP="00E7140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D71CBB">
        <w:rPr>
          <w:rFonts w:asciiTheme="minorHAnsi" w:hAnsiTheme="minorHAnsi"/>
          <w:sz w:val="22"/>
          <w:szCs w:val="22"/>
        </w:rPr>
        <w:fldChar w:fldCharType="begin"/>
      </w:r>
      <w:r w:rsidRPr="00D71CBB">
        <w:rPr>
          <w:rFonts w:asciiTheme="minorHAnsi" w:hAnsiTheme="minorHAnsi"/>
          <w:sz w:val="22"/>
          <w:szCs w:val="22"/>
        </w:rPr>
        <w:instrText xml:space="preserve"> MACROBUTTON  NoMacro [Organisation Name] </w:instrText>
      </w:r>
      <w:r w:rsidRPr="00D71CBB">
        <w:rPr>
          <w:rFonts w:asciiTheme="minorHAnsi" w:hAnsiTheme="minorHAnsi"/>
          <w:sz w:val="22"/>
          <w:szCs w:val="22"/>
        </w:rPr>
        <w:fldChar w:fldCharType="end"/>
      </w:r>
      <w:r w:rsidRPr="00D71CBB">
        <w:rPr>
          <w:rFonts w:asciiTheme="minorHAnsi" w:hAnsiTheme="minorHAnsi"/>
          <w:sz w:val="22"/>
          <w:szCs w:val="22"/>
        </w:rPr>
        <w:t xml:space="preserve"> </w:t>
      </w:r>
      <w:r w:rsidR="00E71402">
        <w:rPr>
          <w:rFonts w:asciiTheme="minorHAnsi" w:hAnsiTheme="minorHAnsi"/>
          <w:sz w:val="22"/>
          <w:szCs w:val="22"/>
        </w:rPr>
        <w:t>operates a Bring Your Own Device (BYOD) s</w:t>
      </w:r>
      <w:r w:rsidR="00161A00">
        <w:rPr>
          <w:rFonts w:asciiTheme="minorHAnsi" w:hAnsiTheme="minorHAnsi"/>
          <w:sz w:val="22"/>
          <w:szCs w:val="22"/>
        </w:rPr>
        <w:t>cheme</w:t>
      </w:r>
      <w:r w:rsidR="00E71402">
        <w:rPr>
          <w:rFonts w:asciiTheme="minorHAnsi" w:hAnsiTheme="minorHAnsi"/>
          <w:sz w:val="22"/>
          <w:szCs w:val="22"/>
        </w:rPr>
        <w:t xml:space="preserve">.  This allows </w:t>
      </w:r>
      <w:r w:rsidR="00E71402" w:rsidRPr="009D1E93">
        <w:rPr>
          <w:rFonts w:asciiTheme="minorHAnsi" w:hAnsiTheme="minorHAnsi"/>
          <w:sz w:val="22"/>
          <w:szCs w:val="22"/>
        </w:rPr>
        <w:t xml:space="preserve">employees the privilege of purchasing and using smartphones, laptops and/or tablets of their choosing at </w:t>
      </w:r>
      <w:r w:rsidR="00E71402">
        <w:rPr>
          <w:rFonts w:asciiTheme="minorHAnsi" w:hAnsiTheme="minorHAnsi"/>
          <w:sz w:val="22"/>
          <w:szCs w:val="22"/>
        </w:rPr>
        <w:t xml:space="preserve">work </w:t>
      </w:r>
      <w:r w:rsidR="00E71402" w:rsidRPr="009D1E93">
        <w:rPr>
          <w:rFonts w:asciiTheme="minorHAnsi" w:hAnsiTheme="minorHAnsi"/>
          <w:sz w:val="22"/>
          <w:szCs w:val="22"/>
        </w:rPr>
        <w:t xml:space="preserve">for their convenience. </w:t>
      </w:r>
      <w:r w:rsidR="00E71402">
        <w:rPr>
          <w:rFonts w:asciiTheme="minorHAnsi" w:hAnsiTheme="minorHAnsi"/>
          <w:sz w:val="22"/>
          <w:szCs w:val="22"/>
        </w:rPr>
        <w:t xml:space="preserve">  </w:t>
      </w:r>
    </w:p>
    <w:p w14:paraId="5ABF9995" w14:textId="77777777" w:rsidR="00E71402" w:rsidRPr="007716BA" w:rsidRDefault="00E71402" w:rsidP="00E7140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373E0A5" w14:textId="7B24C96D" w:rsidR="00E71402" w:rsidRDefault="00E71402" w:rsidP="00E7140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716BA">
        <w:rPr>
          <w:rFonts w:asciiTheme="minorHAnsi" w:hAnsiTheme="minorHAnsi"/>
          <w:sz w:val="22"/>
          <w:szCs w:val="22"/>
        </w:rPr>
        <w:t xml:space="preserve">This policy </w:t>
      </w:r>
      <w:r>
        <w:rPr>
          <w:rFonts w:asciiTheme="minorHAnsi" w:hAnsiTheme="minorHAnsi"/>
          <w:sz w:val="22"/>
          <w:szCs w:val="22"/>
        </w:rPr>
        <w:t xml:space="preserve">outlines the </w:t>
      </w:r>
      <w:r w:rsidRPr="007716BA">
        <w:rPr>
          <w:rFonts w:asciiTheme="minorHAnsi" w:hAnsiTheme="minorHAnsi"/>
          <w:sz w:val="22"/>
          <w:szCs w:val="22"/>
        </w:rPr>
        <w:t xml:space="preserve">terms and conditions </w:t>
      </w:r>
      <w:r>
        <w:rPr>
          <w:rFonts w:asciiTheme="minorHAnsi" w:hAnsiTheme="minorHAnsi"/>
          <w:sz w:val="22"/>
          <w:szCs w:val="22"/>
        </w:rPr>
        <w:t xml:space="preserve">in order for </w:t>
      </w:r>
      <w:r w:rsidR="00161A00">
        <w:rPr>
          <w:rFonts w:asciiTheme="minorHAnsi" w:hAnsiTheme="minorHAnsi"/>
          <w:sz w:val="22"/>
          <w:szCs w:val="22"/>
        </w:rPr>
        <w:t>employees to participate in the</w:t>
      </w:r>
      <w:r>
        <w:rPr>
          <w:rFonts w:asciiTheme="minorHAnsi" w:hAnsiTheme="minorHAnsi"/>
          <w:sz w:val="22"/>
          <w:szCs w:val="22"/>
        </w:rPr>
        <w:t xml:space="preserve"> scheme and the requirements to connect their </w:t>
      </w:r>
      <w:r w:rsidRPr="007716BA">
        <w:rPr>
          <w:rFonts w:asciiTheme="minorHAnsi" w:hAnsiTheme="minorHAnsi"/>
          <w:sz w:val="22"/>
          <w:szCs w:val="22"/>
        </w:rPr>
        <w:t xml:space="preserve">devices to the </w:t>
      </w:r>
      <w:r w:rsidR="00D71CBB" w:rsidRPr="00D71CBB">
        <w:rPr>
          <w:rFonts w:asciiTheme="minorHAnsi" w:hAnsiTheme="minorHAnsi"/>
          <w:sz w:val="22"/>
          <w:szCs w:val="22"/>
        </w:rPr>
        <w:fldChar w:fldCharType="begin"/>
      </w:r>
      <w:r w:rsidR="00D71CBB" w:rsidRPr="00D71CBB">
        <w:rPr>
          <w:rFonts w:asciiTheme="minorHAnsi" w:hAnsiTheme="minorHAnsi"/>
          <w:sz w:val="22"/>
          <w:szCs w:val="22"/>
        </w:rPr>
        <w:instrText xml:space="preserve"> MACROBUTTON  NoMacro [Organisation Name] </w:instrText>
      </w:r>
      <w:r w:rsidR="00D71CBB" w:rsidRPr="00D71CBB">
        <w:rPr>
          <w:rFonts w:asciiTheme="minorHAnsi" w:hAnsiTheme="minorHAnsi"/>
          <w:sz w:val="22"/>
          <w:szCs w:val="22"/>
        </w:rPr>
        <w:fldChar w:fldCharType="end"/>
      </w:r>
      <w:r w:rsidRPr="007716BA">
        <w:rPr>
          <w:rFonts w:asciiTheme="minorHAnsi" w:hAnsiTheme="minorHAnsi"/>
          <w:sz w:val="22"/>
          <w:szCs w:val="22"/>
        </w:rPr>
        <w:t>network.</w:t>
      </w:r>
    </w:p>
    <w:p w14:paraId="0F7DC28E" w14:textId="77777777" w:rsidR="00E71402" w:rsidRPr="00E71402" w:rsidRDefault="00E71402" w:rsidP="00E71402">
      <w:pPr>
        <w:pStyle w:val="Heading1"/>
      </w:pPr>
      <w:r w:rsidRPr="00E71402">
        <w:t>JOINING THE BYOD SCHEME</w:t>
      </w:r>
    </w:p>
    <w:p w14:paraId="669D864B" w14:textId="4E3CDFCC" w:rsidR="00E71402" w:rsidRDefault="00161A00" w:rsidP="00E71402">
      <w:r>
        <w:t>Employees</w:t>
      </w:r>
      <w:r w:rsidR="00E71402" w:rsidRPr="00024631">
        <w:t xml:space="preserve"> </w:t>
      </w:r>
      <w:r w:rsidR="00E71402">
        <w:t>joining</w:t>
      </w:r>
      <w:r w:rsidR="00E71402" w:rsidRPr="00024631">
        <w:t xml:space="preserve"> t</w:t>
      </w:r>
      <w:r>
        <w:t xml:space="preserve">he BYOD scheme will be required </w:t>
      </w:r>
      <w:r w:rsidR="00E71402" w:rsidRPr="00024631">
        <w:t xml:space="preserve">to sign a form that acknowledges their understanding of </w:t>
      </w:r>
      <w:r w:rsidR="00E71402">
        <w:t xml:space="preserve">the following requirements: </w:t>
      </w:r>
    </w:p>
    <w:p w14:paraId="4435DABD" w14:textId="77777777" w:rsidR="00E71402" w:rsidRPr="001A19D6" w:rsidRDefault="00E71402" w:rsidP="000333FE">
      <w:pPr>
        <w:pStyle w:val="Heading2"/>
      </w:pPr>
      <w:r w:rsidRPr="001A19D6">
        <w:t>YOUR DEVICE</w:t>
      </w:r>
    </w:p>
    <w:p w14:paraId="6115694A" w14:textId="0B5AC5AE" w:rsidR="00E71402" w:rsidRDefault="00161A00" w:rsidP="00E71402">
      <w:pPr>
        <w:pStyle w:val="ListParagraph"/>
        <w:numPr>
          <w:ilvl w:val="0"/>
          <w:numId w:val="3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Employees a</w:t>
      </w:r>
      <w:r w:rsidR="00E71402" w:rsidRPr="00446850">
        <w:rPr>
          <w:rFonts w:eastAsia="Times New Roman"/>
          <w:lang w:val="en-US"/>
        </w:rPr>
        <w:t xml:space="preserve">re required to purchase a device that has the capacity and performance </w:t>
      </w:r>
      <w:r>
        <w:rPr>
          <w:rFonts w:eastAsia="Times New Roman"/>
          <w:lang w:val="en-US"/>
        </w:rPr>
        <w:t xml:space="preserve">capabilities </w:t>
      </w:r>
      <w:r w:rsidR="00E71402" w:rsidRPr="00446850">
        <w:rPr>
          <w:rFonts w:eastAsia="Times New Roman"/>
          <w:lang w:val="en-US"/>
        </w:rPr>
        <w:t xml:space="preserve">to meet the requirements of their role in the </w:t>
      </w:r>
      <w:proofErr w:type="spellStart"/>
      <w:r w:rsidR="006C1D49">
        <w:rPr>
          <w:rFonts w:eastAsia="Times New Roman"/>
          <w:lang w:val="en-US"/>
        </w:rPr>
        <w:t>organisation</w:t>
      </w:r>
      <w:proofErr w:type="spellEnd"/>
      <w:r w:rsidR="00E71402" w:rsidRPr="00446850">
        <w:rPr>
          <w:rFonts w:eastAsia="Times New Roman"/>
          <w:lang w:val="en-US"/>
        </w:rPr>
        <w:t>.  As a minimum</w:t>
      </w:r>
      <w:r>
        <w:rPr>
          <w:rFonts w:eastAsia="Times New Roman"/>
          <w:lang w:val="en-US"/>
        </w:rPr>
        <w:t>,</w:t>
      </w:r>
      <w:r w:rsidR="00E71402" w:rsidRPr="00446850">
        <w:rPr>
          <w:rFonts w:eastAsia="Times New Roman"/>
          <w:lang w:val="en-US"/>
        </w:rPr>
        <w:t xml:space="preserve"> it must be able to connect to wireless networks, be capable of running </w:t>
      </w:r>
      <w:r w:rsidR="00CA172B">
        <w:rPr>
          <w:rFonts w:eastAsia="Times New Roman"/>
          <w:lang w:val="en-US"/>
        </w:rPr>
        <w:fldChar w:fldCharType="begin"/>
      </w:r>
      <w:r w:rsidR="00CA172B">
        <w:rPr>
          <w:rFonts w:eastAsia="Times New Roman"/>
          <w:lang w:val="en-US"/>
        </w:rPr>
        <w:instrText xml:space="preserve"> MACR</w:instrText>
      </w:r>
      <w:r w:rsidR="00D71CBB">
        <w:rPr>
          <w:rFonts w:eastAsia="Times New Roman"/>
          <w:lang w:val="en-US"/>
        </w:rPr>
        <w:instrText>OBUTTON  NoMacro [Organisation</w:instrText>
      </w:r>
      <w:r w:rsidR="00CA172B">
        <w:rPr>
          <w:rFonts w:eastAsia="Times New Roman"/>
          <w:lang w:val="en-US"/>
        </w:rPr>
        <w:instrText xml:space="preserve"> Name] </w:instrText>
      </w:r>
      <w:r w:rsidR="00CA172B">
        <w:rPr>
          <w:rFonts w:eastAsia="Times New Roman"/>
          <w:lang w:val="en-US"/>
        </w:rPr>
        <w:fldChar w:fldCharType="end"/>
      </w:r>
      <w:r w:rsidR="00D71CBB">
        <w:rPr>
          <w:rFonts w:eastAsia="Times New Roman"/>
          <w:lang w:val="en-US"/>
        </w:rPr>
        <w:t xml:space="preserve"> </w:t>
      </w:r>
      <w:r w:rsidR="00E71402" w:rsidRPr="00446850">
        <w:rPr>
          <w:rFonts w:eastAsia="Times New Roman"/>
          <w:lang w:val="en-US"/>
        </w:rPr>
        <w:t xml:space="preserve">business applications </w:t>
      </w:r>
      <w:r w:rsidR="00CA172B">
        <w:rPr>
          <w:rFonts w:eastAsia="Times New Roman"/>
          <w:lang w:val="en-US"/>
        </w:rPr>
        <w:t xml:space="preserve">and be able to connect to all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 w:rsidR="00E71402" w:rsidRPr="00446850">
        <w:rPr>
          <w:rFonts w:eastAsia="Times New Roman"/>
          <w:lang w:val="en-US"/>
        </w:rPr>
        <w:t>standard printers</w:t>
      </w:r>
      <w:r w:rsidR="00E71402">
        <w:rPr>
          <w:rFonts w:eastAsia="Times New Roman"/>
          <w:lang w:val="en-US"/>
        </w:rPr>
        <w:t>.</w:t>
      </w:r>
    </w:p>
    <w:p w14:paraId="0D75138D" w14:textId="795057DC" w:rsidR="00E71402" w:rsidRPr="00446850" w:rsidRDefault="00E71402" w:rsidP="00E71402">
      <w:pPr>
        <w:pStyle w:val="ListParagraph"/>
        <w:numPr>
          <w:ilvl w:val="0"/>
          <w:numId w:val="3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Your device may run Windows</w:t>
      </w:r>
      <w:r w:rsidR="00BC1D55">
        <w:rPr>
          <w:rFonts w:eastAsia="Times New Roman"/>
          <w:lang w:val="en-US"/>
        </w:rPr>
        <w:t xml:space="preserve"> </w:t>
      </w:r>
      <w:r w:rsidR="00161A00">
        <w:rPr>
          <w:rFonts w:eastAsia="Times New Roman"/>
          <w:lang w:val="en-US"/>
        </w:rPr>
        <w:t>or Apple o</w:t>
      </w:r>
      <w:r>
        <w:rPr>
          <w:rFonts w:eastAsia="Times New Roman"/>
          <w:lang w:val="en-US"/>
        </w:rPr>
        <w:t xml:space="preserve">perating Systems so long as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>
        <w:rPr>
          <w:rFonts w:eastAsia="Times New Roman"/>
          <w:lang w:val="en-US"/>
        </w:rPr>
        <w:t xml:space="preserve">software can operate on these operating systems.  </w:t>
      </w:r>
    </w:p>
    <w:p w14:paraId="5F7BCFA1" w14:textId="33C01E8D" w:rsidR="00E71402" w:rsidRDefault="00E71402" w:rsidP="00E71402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D63635">
        <w:rPr>
          <w:rFonts w:eastAsia="Times New Roman"/>
          <w:lang w:val="en-US"/>
        </w:rPr>
        <w:t>It is the responsibility of the i</w:t>
      </w:r>
      <w:r w:rsidR="00161A00">
        <w:rPr>
          <w:rFonts w:eastAsia="Times New Roman"/>
          <w:lang w:val="en-US"/>
        </w:rPr>
        <w:t>ndividual to ensure their device</w:t>
      </w:r>
      <w:r w:rsidRPr="00D63635">
        <w:rPr>
          <w:rFonts w:eastAsia="Times New Roman"/>
          <w:lang w:val="en-US"/>
        </w:rPr>
        <w:t xml:space="preserve"> has appropriate IT security settings in place</w:t>
      </w:r>
      <w:r w:rsidR="00161A00">
        <w:rPr>
          <w:rFonts w:eastAsia="Times New Roman"/>
          <w:lang w:val="en-US"/>
        </w:rPr>
        <w:t>, including anti-malware and a f</w:t>
      </w:r>
      <w:r>
        <w:rPr>
          <w:rFonts w:eastAsia="Times New Roman"/>
          <w:lang w:val="en-US"/>
        </w:rPr>
        <w:t xml:space="preserve">irewall activated </w:t>
      </w:r>
      <w:r w:rsidRPr="00D63635">
        <w:rPr>
          <w:rFonts w:eastAsia="Times New Roman"/>
          <w:lang w:val="en-US"/>
        </w:rPr>
        <w:t xml:space="preserve">to </w:t>
      </w:r>
      <w:proofErr w:type="spellStart"/>
      <w:r>
        <w:rPr>
          <w:rFonts w:eastAsia="Times New Roman"/>
          <w:lang w:val="en-US"/>
        </w:rPr>
        <w:t>minimise</w:t>
      </w:r>
      <w:proofErr w:type="spellEnd"/>
      <w:r>
        <w:rPr>
          <w:rFonts w:eastAsia="Times New Roman"/>
          <w:lang w:val="en-US"/>
        </w:rPr>
        <w:t xml:space="preserve"> the risk of a security breach. </w:t>
      </w:r>
    </w:p>
    <w:p w14:paraId="2BD9314D" w14:textId="5A57C81B" w:rsidR="00E71402" w:rsidRDefault="00E71402" w:rsidP="00E71402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D63635">
        <w:rPr>
          <w:rFonts w:eastAsia="Times New Roman"/>
          <w:lang w:val="en-US"/>
        </w:rPr>
        <w:t xml:space="preserve">The </w:t>
      </w:r>
      <w:r w:rsidR="00161A00">
        <w:rPr>
          <w:rFonts w:eastAsia="Times New Roman"/>
          <w:lang w:val="en-US"/>
        </w:rPr>
        <w:t>employee</w:t>
      </w:r>
      <w:r w:rsidRPr="00D63635">
        <w:rPr>
          <w:rFonts w:eastAsia="Times New Roman"/>
          <w:lang w:val="en-US"/>
        </w:rPr>
        <w:t xml:space="preserve"> accepts responsibility for insuring the device </w:t>
      </w:r>
      <w:r>
        <w:rPr>
          <w:rFonts w:eastAsia="Times New Roman"/>
          <w:lang w:val="en-US"/>
        </w:rPr>
        <w:t xml:space="preserve">is </w:t>
      </w:r>
      <w:r w:rsidR="00161A00">
        <w:rPr>
          <w:rFonts w:eastAsia="Times New Roman"/>
          <w:lang w:val="en-US"/>
        </w:rPr>
        <w:t xml:space="preserve">covered by their </w:t>
      </w:r>
      <w:r w:rsidRPr="00D63635">
        <w:rPr>
          <w:rFonts w:eastAsia="Times New Roman"/>
          <w:lang w:val="en-US"/>
        </w:rPr>
        <w:t>own contents insurance</w:t>
      </w:r>
      <w:r w:rsidR="00161A00">
        <w:rPr>
          <w:rFonts w:eastAsia="Times New Roman"/>
          <w:lang w:val="en-US"/>
        </w:rPr>
        <w:t>, and all risk for loss and/</w:t>
      </w:r>
      <w:r w:rsidRPr="00D63635">
        <w:rPr>
          <w:rFonts w:eastAsia="Times New Roman"/>
          <w:lang w:val="en-US"/>
        </w:rPr>
        <w:t xml:space="preserve">or damage rests with the employee whether the device is being used at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>
        <w:rPr>
          <w:rFonts w:eastAsia="Times New Roman"/>
          <w:lang w:val="en-US"/>
        </w:rPr>
        <w:t xml:space="preserve">or away from on the office on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>
        <w:rPr>
          <w:rFonts w:eastAsia="Times New Roman"/>
          <w:lang w:val="en-US"/>
        </w:rPr>
        <w:t xml:space="preserve">business. </w:t>
      </w:r>
    </w:p>
    <w:p w14:paraId="46451A55" w14:textId="5FE8950B" w:rsidR="00E71402" w:rsidRPr="00024631" w:rsidRDefault="00E71402" w:rsidP="00E71402">
      <w:pPr>
        <w:pStyle w:val="ListBullet"/>
        <w:numPr>
          <w:ilvl w:val="0"/>
          <w:numId w:val="2"/>
        </w:numPr>
        <w:spacing w:before="120" w:after="120"/>
        <w:ind w:left="714" w:hanging="357"/>
        <w:rPr>
          <w:lang w:val="en-US"/>
        </w:rPr>
      </w:pPr>
      <w:r w:rsidRPr="00024631">
        <w:rPr>
          <w:lang w:val="en-US"/>
        </w:rPr>
        <w:t xml:space="preserve">All hardware maintenance, support and repairs are the responsibility of the </w:t>
      </w:r>
      <w:r w:rsidR="00161A00">
        <w:rPr>
          <w:lang w:val="en-US"/>
        </w:rPr>
        <w:t xml:space="preserve">employee </w:t>
      </w:r>
      <w:r w:rsidRPr="00024631">
        <w:rPr>
          <w:lang w:val="en-US"/>
        </w:rPr>
        <w:t xml:space="preserve">and must be paid by the employee directly.  </w:t>
      </w:r>
    </w:p>
    <w:p w14:paraId="64101408" w14:textId="4C7AFD36" w:rsidR="00E71402" w:rsidRPr="00024631" w:rsidRDefault="00E71402" w:rsidP="00E71402">
      <w:pPr>
        <w:pStyle w:val="ListBullet"/>
        <w:numPr>
          <w:ilvl w:val="0"/>
          <w:numId w:val="2"/>
        </w:numPr>
        <w:spacing w:before="120" w:after="120"/>
        <w:ind w:left="714" w:hanging="357"/>
        <w:rPr>
          <w:lang w:val="en-US"/>
        </w:rPr>
      </w:pPr>
      <w:r w:rsidRPr="00024631">
        <w:rPr>
          <w:lang w:val="en-US"/>
        </w:rPr>
        <w:t>If the device becomes unavailable/unusable due to h</w:t>
      </w:r>
      <w:r w:rsidR="00161A00">
        <w:rPr>
          <w:lang w:val="en-US"/>
        </w:rPr>
        <w:t xml:space="preserve">ardware failure or </w:t>
      </w:r>
      <w:r w:rsidRPr="00024631">
        <w:rPr>
          <w:lang w:val="en-US"/>
        </w:rPr>
        <w:t xml:space="preserve">any other issue that prevents the device from being operational, it is the responsibility of the </w:t>
      </w:r>
      <w:r w:rsidR="00161A00">
        <w:rPr>
          <w:lang w:val="en-US"/>
        </w:rPr>
        <w:t xml:space="preserve">employee </w:t>
      </w:r>
      <w:r w:rsidRPr="00024631">
        <w:rPr>
          <w:lang w:val="en-US"/>
        </w:rPr>
        <w:t xml:space="preserve">to find a suitable replacement </w:t>
      </w:r>
      <w:r w:rsidR="00161A00">
        <w:rPr>
          <w:lang w:val="en-US"/>
        </w:rPr>
        <w:t xml:space="preserve">as soon as possible </w:t>
      </w:r>
      <w:r w:rsidRPr="00024631">
        <w:rPr>
          <w:lang w:val="en-US"/>
        </w:rPr>
        <w:t xml:space="preserve">so as not to incur downtime. </w:t>
      </w:r>
    </w:p>
    <w:p w14:paraId="57DD58FC" w14:textId="051524CE" w:rsidR="00CA172B" w:rsidRPr="00446850" w:rsidRDefault="00D71CBB" w:rsidP="00CA172B">
      <w:pPr>
        <w:spacing w:after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fldChar w:fldCharType="begin"/>
      </w:r>
      <w:r>
        <w:rPr>
          <w:rFonts w:eastAsia="Times New Roman"/>
          <w:lang w:val="en-US"/>
        </w:rPr>
        <w:instrText xml:space="preserve"> MACROBUTTON  NoMacro [Organisation Name] </w:instrText>
      </w:r>
      <w:r>
        <w:rPr>
          <w:rFonts w:eastAsia="Times New Roman"/>
          <w:lang w:val="en-US"/>
        </w:rPr>
        <w:fldChar w:fldCharType="end"/>
      </w:r>
      <w:r w:rsidR="00CA172B">
        <w:rPr>
          <w:rFonts w:eastAsia="Times New Roman"/>
          <w:lang w:val="en-US"/>
        </w:rPr>
        <w:t xml:space="preserve">will provide:  </w:t>
      </w:r>
    </w:p>
    <w:p w14:paraId="61ABB2D5" w14:textId="65113064" w:rsidR="00CA172B" w:rsidRDefault="00CA172B" w:rsidP="001A19D6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An </w:t>
      </w:r>
      <w:r w:rsidRPr="00D63635">
        <w:rPr>
          <w:rFonts w:eastAsia="Times New Roman"/>
          <w:lang w:val="en-US"/>
        </w:rPr>
        <w:t>external monitor</w:t>
      </w:r>
      <w:r>
        <w:rPr>
          <w:rFonts w:eastAsia="Times New Roman"/>
          <w:lang w:val="en-US"/>
        </w:rPr>
        <w:t>, mouse</w:t>
      </w:r>
      <w:r w:rsidRPr="00D63635">
        <w:rPr>
          <w:rFonts w:eastAsia="Times New Roman"/>
          <w:lang w:val="en-US"/>
        </w:rPr>
        <w:t xml:space="preserve"> and keyboard</w:t>
      </w:r>
      <w:r>
        <w:rPr>
          <w:rFonts w:eastAsia="Times New Roman"/>
          <w:lang w:val="en-US"/>
        </w:rPr>
        <w:t xml:space="preserve"> for use in the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>
        <w:rPr>
          <w:rFonts w:eastAsia="Times New Roman"/>
          <w:lang w:val="en-US"/>
        </w:rPr>
        <w:t>office</w:t>
      </w:r>
      <w:r w:rsidRPr="00D63635">
        <w:rPr>
          <w:rFonts w:eastAsia="Times New Roman"/>
          <w:lang w:val="en-US"/>
        </w:rPr>
        <w:t>.</w:t>
      </w:r>
    </w:p>
    <w:p w14:paraId="12F875D1" w14:textId="1A498671" w:rsidR="00CA172B" w:rsidRDefault="00CA172B" w:rsidP="001A19D6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t xml:space="preserve">Software that is necessary for your role </w:t>
      </w:r>
      <w:r w:rsidR="001A19D6">
        <w:rPr>
          <w:rFonts w:eastAsia="Times New Roman"/>
          <w:lang w:val="en-US"/>
        </w:rPr>
        <w:t>at</w:t>
      </w:r>
      <w:r>
        <w:rPr>
          <w:rFonts w:eastAsia="Times New Roman"/>
          <w:lang w:val="en-US"/>
        </w:rPr>
        <w:t xml:space="preserve">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>
        <w:rPr>
          <w:rFonts w:eastAsia="Times New Roman"/>
          <w:lang w:val="en-US"/>
        </w:rPr>
        <w:t xml:space="preserve">.  Access to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 w:rsidR="00161A00">
        <w:rPr>
          <w:rFonts w:eastAsia="Times New Roman"/>
          <w:lang w:val="en-US"/>
        </w:rPr>
        <w:t xml:space="preserve">software will be removed when an employee finishes their </w:t>
      </w:r>
      <w:r>
        <w:rPr>
          <w:rFonts w:eastAsia="Times New Roman"/>
          <w:lang w:val="en-US"/>
        </w:rPr>
        <w:t xml:space="preserve">employment </w:t>
      </w:r>
      <w:r w:rsidR="00161A00">
        <w:rPr>
          <w:rFonts w:eastAsia="Times New Roman"/>
          <w:lang w:val="en-US"/>
        </w:rPr>
        <w:t xml:space="preserve">at </w:t>
      </w:r>
      <w:r w:rsidR="00ED14A8">
        <w:rPr>
          <w:rFonts w:eastAsia="Times New Roman"/>
          <w:lang w:val="en-US"/>
        </w:rPr>
        <w:fldChar w:fldCharType="begin"/>
      </w:r>
      <w:r w:rsidR="00ED14A8">
        <w:rPr>
          <w:rFonts w:eastAsia="Times New Roman"/>
          <w:lang w:val="en-US"/>
        </w:rPr>
        <w:instrText xml:space="preserve"> MACROBUTTON  NoMacro [Organisation Name] </w:instrText>
      </w:r>
      <w:r w:rsidR="00ED14A8">
        <w:rPr>
          <w:rFonts w:eastAsia="Times New Roman"/>
          <w:lang w:val="en-US"/>
        </w:rPr>
        <w:fldChar w:fldCharType="end"/>
      </w:r>
      <w:r>
        <w:rPr>
          <w:rFonts w:eastAsia="Times New Roman"/>
          <w:lang w:val="en-US"/>
        </w:rPr>
        <w:t>.</w:t>
      </w:r>
    </w:p>
    <w:p w14:paraId="60CC7DA2" w14:textId="7CB5562C" w:rsidR="00CA172B" w:rsidRDefault="00CA172B" w:rsidP="001A19D6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Access to a storage location for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>
        <w:rPr>
          <w:rFonts w:eastAsia="Times New Roman"/>
          <w:lang w:val="en-US"/>
        </w:rPr>
        <w:t xml:space="preserve">data.  This is to be used for all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>
        <w:rPr>
          <w:rFonts w:eastAsia="Times New Roman"/>
          <w:lang w:val="en-US"/>
        </w:rPr>
        <w:t xml:space="preserve">documents, reports and information.  Local file storage is not to be used.  </w:t>
      </w:r>
    </w:p>
    <w:p w14:paraId="1FFC9E39" w14:textId="4620EDF9" w:rsidR="001A19D6" w:rsidRPr="001A19D6" w:rsidRDefault="00161A00" w:rsidP="001A19D6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Technical s</w:t>
      </w:r>
      <w:r w:rsidR="00CA172B">
        <w:rPr>
          <w:rFonts w:eastAsia="Times New Roman"/>
          <w:lang w:val="en-US"/>
        </w:rPr>
        <w:t xml:space="preserve">upport to remedy software issues on software provided by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 w:rsidR="00CA172B">
        <w:rPr>
          <w:rFonts w:eastAsia="Times New Roman"/>
          <w:lang w:val="en-US"/>
        </w:rPr>
        <w:t xml:space="preserve">and also set up of the device to access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 w:rsidR="00CA172B">
        <w:rPr>
          <w:rFonts w:eastAsia="Times New Roman"/>
          <w:lang w:val="en-US"/>
        </w:rPr>
        <w:t>services (e.g. configuring email access, browser set up and printer set up).</w:t>
      </w:r>
    </w:p>
    <w:p w14:paraId="394EB98A" w14:textId="77777777" w:rsidR="001A19D6" w:rsidRPr="000333FE" w:rsidRDefault="001A19D6" w:rsidP="000333FE">
      <w:pPr>
        <w:pStyle w:val="Heading3"/>
      </w:pPr>
      <w:r w:rsidRPr="000333FE">
        <w:t>Smart Phones (Optional)</w:t>
      </w:r>
    </w:p>
    <w:p w14:paraId="1C30ABE4" w14:textId="728975D6" w:rsidR="001A19D6" w:rsidRDefault="00D71CBB" w:rsidP="001A19D6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fldChar w:fldCharType="begin"/>
      </w:r>
      <w:r>
        <w:rPr>
          <w:rFonts w:eastAsia="Times New Roman"/>
          <w:lang w:val="en-US"/>
        </w:rPr>
        <w:instrText xml:space="preserve"> MACROBUTTON  NoMacro [Organisation Name] </w:instrText>
      </w:r>
      <w:r>
        <w:rPr>
          <w:rFonts w:eastAsia="Times New Roman"/>
          <w:lang w:val="en-US"/>
        </w:rPr>
        <w:fldChar w:fldCharType="end"/>
      </w:r>
      <w:r w:rsidR="00BC1D55">
        <w:rPr>
          <w:rFonts w:eastAsia="Times New Roman"/>
          <w:lang w:val="en-US"/>
        </w:rPr>
        <w:t xml:space="preserve">will supply employees </w:t>
      </w:r>
      <w:r w:rsidR="001A19D6" w:rsidRPr="0092071A">
        <w:rPr>
          <w:rFonts w:eastAsia="Times New Roman"/>
          <w:lang w:val="en-US"/>
        </w:rPr>
        <w:t>with a mobile</w:t>
      </w:r>
      <w:r w:rsidR="001A19D6">
        <w:rPr>
          <w:rFonts w:eastAsia="Times New Roman"/>
          <w:lang w:val="en-US"/>
        </w:rPr>
        <w:t xml:space="preserve"> phone on a contracted </w:t>
      </w:r>
      <w:r w:rsidR="001A19D6" w:rsidRPr="0092071A">
        <w:rPr>
          <w:rFonts w:eastAsia="Times New Roman"/>
          <w:lang w:val="en-US"/>
        </w:rPr>
        <w:t xml:space="preserve">plan through </w:t>
      </w:r>
      <w:r w:rsidR="001A19D6">
        <w:rPr>
          <w:rFonts w:eastAsia="Times New Roman"/>
          <w:lang w:val="en-US"/>
        </w:rPr>
        <w:t xml:space="preserve">a provider chosen by </w:t>
      </w:r>
      <w:r>
        <w:rPr>
          <w:rFonts w:eastAsia="Times New Roman"/>
          <w:lang w:val="en-US"/>
        </w:rPr>
        <w:fldChar w:fldCharType="begin"/>
      </w:r>
      <w:r>
        <w:rPr>
          <w:rFonts w:eastAsia="Times New Roman"/>
          <w:lang w:val="en-US"/>
        </w:rPr>
        <w:instrText xml:space="preserve"> MACROBUTTON  NoMacro [Organisation Name] </w:instrText>
      </w:r>
      <w:r>
        <w:rPr>
          <w:rFonts w:eastAsia="Times New Roman"/>
          <w:lang w:val="en-US"/>
        </w:rPr>
        <w:fldChar w:fldCharType="end"/>
      </w:r>
      <w:r w:rsidR="001A19D6">
        <w:rPr>
          <w:rFonts w:eastAsia="Times New Roman"/>
          <w:lang w:val="en-US"/>
        </w:rPr>
        <w:t>.</w:t>
      </w:r>
      <w:r w:rsidR="001A19D6" w:rsidRPr="0092071A">
        <w:rPr>
          <w:rFonts w:eastAsia="Times New Roman"/>
          <w:lang w:val="en-US"/>
        </w:rPr>
        <w:t xml:space="preserve"> </w:t>
      </w:r>
    </w:p>
    <w:p w14:paraId="123F0B9E" w14:textId="77777777" w:rsidR="001A19D6" w:rsidRDefault="001A19D6" w:rsidP="001A19D6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92071A">
        <w:rPr>
          <w:rFonts w:eastAsia="Times New Roman"/>
          <w:lang w:val="en-US"/>
        </w:rPr>
        <w:t>These</w:t>
      </w:r>
      <w:r>
        <w:rPr>
          <w:rFonts w:eastAsia="Times New Roman"/>
          <w:lang w:val="en-US"/>
        </w:rPr>
        <w:t xml:space="preserve"> business</w:t>
      </w:r>
      <w:r w:rsidRPr="0092071A">
        <w:rPr>
          <w:rFonts w:eastAsia="Times New Roman"/>
          <w:lang w:val="en-US"/>
        </w:rPr>
        <w:t xml:space="preserve"> pla</w:t>
      </w:r>
      <w:r>
        <w:rPr>
          <w:rFonts w:eastAsia="Times New Roman"/>
          <w:lang w:val="en-US"/>
        </w:rPr>
        <w:t xml:space="preserve">ns come with a rebate towards a phone and a staff member will be able to choose one of the phones offered through the rebate.  </w:t>
      </w:r>
    </w:p>
    <w:p w14:paraId="17AD724F" w14:textId="18FF0A3F" w:rsidR="001A19D6" w:rsidRPr="00446850" w:rsidRDefault="00BC1D55" w:rsidP="001A19D6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Employees may cho</w:t>
      </w:r>
      <w:r w:rsidR="001A19D6" w:rsidRPr="00446850">
        <w:rPr>
          <w:rFonts w:eastAsia="Times New Roman"/>
          <w:lang w:val="en-US"/>
        </w:rPr>
        <w:t>ose to upgrade the phone at their own cost.</w:t>
      </w:r>
    </w:p>
    <w:p w14:paraId="7407063B" w14:textId="59262E9B" w:rsidR="001A19D6" w:rsidRPr="0092071A" w:rsidRDefault="001A19D6" w:rsidP="001A19D6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92071A">
        <w:rPr>
          <w:rFonts w:eastAsia="Times New Roman"/>
          <w:lang w:val="en-US"/>
        </w:rPr>
        <w:t>When the contracted plan comes up for renewal, and if there is a hardware rebate offered by the mobile service provi</w:t>
      </w:r>
      <w:r>
        <w:rPr>
          <w:rFonts w:eastAsia="Times New Roman"/>
          <w:lang w:val="en-US"/>
        </w:rPr>
        <w:t xml:space="preserve">der at the time of re-signing, </w:t>
      </w:r>
      <w:r w:rsidR="00BC1D55">
        <w:rPr>
          <w:rFonts w:eastAsia="Times New Roman"/>
          <w:lang w:val="en-US"/>
        </w:rPr>
        <w:t>employees</w:t>
      </w:r>
      <w:r>
        <w:rPr>
          <w:rFonts w:eastAsia="Times New Roman"/>
          <w:lang w:val="en-US"/>
        </w:rPr>
        <w:t xml:space="preserve"> will have the opportunity to upgrade their p</w:t>
      </w:r>
      <w:r w:rsidRPr="0092071A">
        <w:rPr>
          <w:rFonts w:eastAsia="Times New Roman"/>
          <w:lang w:val="en-US"/>
        </w:rPr>
        <w:t>hones under the same terms noted above.</w:t>
      </w:r>
    </w:p>
    <w:p w14:paraId="4C86F4DA" w14:textId="16B9F8BE" w:rsidR="001A19D6" w:rsidRDefault="001A19D6" w:rsidP="001A19D6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92071A">
        <w:rPr>
          <w:rFonts w:eastAsia="Times New Roman"/>
          <w:lang w:val="en-US"/>
        </w:rPr>
        <w:t>Should a</w:t>
      </w:r>
      <w:r w:rsidR="00BC1D55">
        <w:rPr>
          <w:rFonts w:eastAsia="Times New Roman"/>
          <w:lang w:val="en-US"/>
        </w:rPr>
        <w:t>n employee</w:t>
      </w:r>
      <w:r w:rsidRPr="0092071A">
        <w:rPr>
          <w:rFonts w:eastAsia="Times New Roman"/>
          <w:lang w:val="en-US"/>
        </w:rPr>
        <w:t xml:space="preserve"> choose to supply their own mobile phone there is no BYOD reimbursement to cover this.</w:t>
      </w:r>
    </w:p>
    <w:p w14:paraId="706C2CEE" w14:textId="77777777" w:rsidR="000333FE" w:rsidRPr="000333FE" w:rsidRDefault="000333FE" w:rsidP="000333FE">
      <w:pPr>
        <w:pStyle w:val="Heading2"/>
      </w:pPr>
      <w:r w:rsidRPr="000333FE">
        <w:t>CORRECT APPROPRIATE USE</w:t>
      </w:r>
    </w:p>
    <w:p w14:paraId="01048938" w14:textId="3DAE6E61" w:rsidR="000333FE" w:rsidRPr="00D816AF" w:rsidRDefault="000333FE" w:rsidP="000333FE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D816AF">
        <w:rPr>
          <w:rFonts w:eastAsia="Times New Roman"/>
          <w:lang w:val="en-US"/>
        </w:rPr>
        <w:t xml:space="preserve">All </w:t>
      </w:r>
      <w:r w:rsidR="00BC1D55">
        <w:rPr>
          <w:rFonts w:eastAsia="Times New Roman"/>
          <w:lang w:val="en-US"/>
        </w:rPr>
        <w:t>employees</w:t>
      </w:r>
      <w:r w:rsidRPr="00D816AF">
        <w:rPr>
          <w:rFonts w:eastAsia="Times New Roman"/>
          <w:lang w:val="en-US"/>
        </w:rPr>
        <w:t xml:space="preserve"> are reminded of the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 w:rsidRPr="00D816AF">
        <w:rPr>
          <w:rFonts w:eastAsia="Times New Roman"/>
          <w:lang w:val="en-US"/>
        </w:rPr>
        <w:t xml:space="preserve"> Acceptable Use (or Cyber Safety or Security) Policy.  This policy applies to BYOD devices when be used for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 w:rsidRPr="00D816AF">
        <w:rPr>
          <w:rFonts w:eastAsia="Times New Roman"/>
          <w:lang w:val="en-US"/>
        </w:rPr>
        <w:t xml:space="preserve"> business and accessing </w:t>
      </w:r>
      <w:r>
        <w:rPr>
          <w:rFonts w:eastAsia="Times New Roman"/>
          <w:lang w:val="en-US"/>
        </w:rPr>
        <w:fldChar w:fldCharType="begin"/>
      </w:r>
      <w:r>
        <w:rPr>
          <w:rFonts w:eastAsia="Times New Roman"/>
          <w:lang w:val="en-US"/>
        </w:rPr>
        <w:instrText xml:space="preserve"> MACROBUTTON  NoMacro [Company/School Name] </w:instrText>
      </w:r>
      <w:r>
        <w:rPr>
          <w:rFonts w:eastAsia="Times New Roman"/>
          <w:lang w:val="en-US"/>
        </w:rPr>
        <w:fldChar w:fldCharType="end"/>
      </w:r>
      <w:r w:rsidRPr="00D816AF">
        <w:rPr>
          <w:rFonts w:eastAsia="Times New Roman"/>
          <w:lang w:val="en-US"/>
        </w:rPr>
        <w:t xml:space="preserve">networks.  </w:t>
      </w:r>
    </w:p>
    <w:p w14:paraId="1FFD0C85" w14:textId="77777777" w:rsidR="00D816AF" w:rsidRPr="00D816AF" w:rsidRDefault="00D816AF" w:rsidP="00D816AF">
      <w:pPr>
        <w:pStyle w:val="Heading2"/>
      </w:pPr>
      <w:r w:rsidRPr="00D816AF">
        <w:t>REIMBURSEMENT</w:t>
      </w:r>
    </w:p>
    <w:p w14:paraId="49D60223" w14:textId="7B3BC64F" w:rsidR="00D816AF" w:rsidRPr="00D816AF" w:rsidRDefault="00D816AF" w:rsidP="00D816AF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D816AF">
        <w:rPr>
          <w:b/>
          <w:lang w:val="en-US"/>
        </w:rPr>
        <w:t>Laptops/Tablets</w:t>
      </w:r>
      <w:r w:rsidRPr="00024631">
        <w:rPr>
          <w:lang w:val="en-US"/>
        </w:rPr>
        <w:br/>
      </w:r>
      <w:r w:rsidRPr="00D816AF">
        <w:rPr>
          <w:rFonts w:eastAsia="Times New Roman"/>
          <w:lang w:val="en-US"/>
        </w:rPr>
        <w:t xml:space="preserve">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>
        <w:rPr>
          <w:rFonts w:eastAsia="Times New Roman"/>
          <w:lang w:val="en-US"/>
        </w:rPr>
        <w:t xml:space="preserve"> </w:t>
      </w:r>
      <w:r w:rsidRPr="00D816AF">
        <w:rPr>
          <w:rFonts w:eastAsia="Times New Roman"/>
          <w:lang w:val="en-US"/>
        </w:rPr>
        <w:t xml:space="preserve">will pay </w:t>
      </w:r>
      <w:r>
        <w:rPr>
          <w:rFonts w:eastAsia="Times New Roman"/>
          <w:lang w:val="en-US"/>
        </w:rPr>
        <w:fldChar w:fldCharType="begin"/>
      </w:r>
      <w:r>
        <w:rPr>
          <w:rFonts w:eastAsia="Times New Roman"/>
          <w:lang w:val="en-US"/>
        </w:rPr>
        <w:instrText xml:space="preserve"> MACROBUTTON  NoMacro [$X.XX] </w:instrText>
      </w:r>
      <w:r>
        <w:rPr>
          <w:rFonts w:eastAsia="Times New Roman"/>
          <w:lang w:val="en-US"/>
        </w:rPr>
        <w:fldChar w:fldCharType="end"/>
      </w:r>
      <w:r w:rsidR="00BC1D55">
        <w:rPr>
          <w:rFonts w:eastAsia="Times New Roman"/>
          <w:lang w:val="en-US"/>
        </w:rPr>
        <w:t xml:space="preserve"> per month to each employee </w:t>
      </w:r>
      <w:r w:rsidRPr="00D816AF">
        <w:rPr>
          <w:rFonts w:eastAsia="Times New Roman"/>
          <w:lang w:val="en-US"/>
        </w:rPr>
        <w:t xml:space="preserve">as a reimbursement for them using their own </w:t>
      </w:r>
      <w:r w:rsidR="00BC1D55">
        <w:rPr>
          <w:rFonts w:eastAsia="Times New Roman"/>
          <w:lang w:val="en-US"/>
        </w:rPr>
        <w:t>device</w:t>
      </w:r>
      <w:r w:rsidRPr="00D816AF">
        <w:rPr>
          <w:rFonts w:eastAsia="Times New Roman"/>
          <w:lang w:val="en-US"/>
        </w:rPr>
        <w:t xml:space="preserve">. This amount will be paid tax free to </w:t>
      </w:r>
      <w:r w:rsidR="00BC1D55">
        <w:rPr>
          <w:rFonts w:eastAsia="Times New Roman"/>
          <w:lang w:val="en-US"/>
        </w:rPr>
        <w:t>each employee</w:t>
      </w:r>
      <w:r w:rsidRPr="00D816AF">
        <w:rPr>
          <w:rFonts w:eastAsia="Times New Roman"/>
          <w:lang w:val="en-US"/>
        </w:rPr>
        <w:t xml:space="preserve"> through the payroll as an expense </w:t>
      </w:r>
      <w:r w:rsidR="00BC1D55">
        <w:rPr>
          <w:rFonts w:eastAsia="Times New Roman"/>
          <w:lang w:val="en-US"/>
        </w:rPr>
        <w:t xml:space="preserve">reimbursement.  Employees </w:t>
      </w:r>
      <w:r w:rsidRPr="00D816AF">
        <w:rPr>
          <w:rFonts w:eastAsia="Times New Roman"/>
          <w:lang w:val="en-US"/>
        </w:rPr>
        <w:t>may replace the</w:t>
      </w:r>
      <w:r w:rsidR="00BC1D55">
        <w:rPr>
          <w:rFonts w:eastAsia="Times New Roman"/>
          <w:lang w:val="en-US"/>
        </w:rPr>
        <w:t>ir</w:t>
      </w:r>
      <w:r w:rsidRPr="00D816AF">
        <w:rPr>
          <w:rFonts w:eastAsia="Times New Roman"/>
          <w:lang w:val="en-US"/>
        </w:rPr>
        <w:t xml:space="preserve"> device at any time</w:t>
      </w:r>
      <w:r w:rsidR="00BC1D55">
        <w:rPr>
          <w:rFonts w:eastAsia="Times New Roman"/>
          <w:lang w:val="en-US"/>
        </w:rPr>
        <w:t>. However,</w:t>
      </w:r>
      <w:r w:rsidRPr="00D816AF">
        <w:rPr>
          <w:rFonts w:eastAsia="Times New Roman"/>
          <w:lang w:val="en-US"/>
        </w:rPr>
        <w:t xml:space="preserve"> the device must be fully functional and able to meet the business requirements at all times. </w:t>
      </w:r>
    </w:p>
    <w:p w14:paraId="321CDEEB" w14:textId="3A388B90" w:rsidR="00D816AF" w:rsidRPr="00D816AF" w:rsidRDefault="00D816AF" w:rsidP="00D816AF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D816AF">
        <w:rPr>
          <w:rFonts w:eastAsia="Times New Roman"/>
          <w:lang w:val="en-US"/>
        </w:rPr>
        <w:t xml:space="preserve">The </w:t>
      </w:r>
      <w:r w:rsidR="00D71CBB">
        <w:rPr>
          <w:rFonts w:eastAsia="Times New Roman"/>
          <w:lang w:val="en-US"/>
        </w:rPr>
        <w:t>monthly reimbursement</w:t>
      </w:r>
      <w:r w:rsidRPr="00D816AF">
        <w:rPr>
          <w:rFonts w:eastAsia="Times New Roman"/>
          <w:lang w:val="en-US"/>
        </w:rPr>
        <w:t xml:space="preserve"> will be paid until the </w:t>
      </w:r>
      <w:r w:rsidR="00BC1D55">
        <w:rPr>
          <w:rFonts w:eastAsia="Times New Roman"/>
          <w:lang w:val="en-US"/>
        </w:rPr>
        <w:t>employee</w:t>
      </w:r>
      <w:r w:rsidRPr="00D816AF">
        <w:rPr>
          <w:rFonts w:eastAsia="Times New Roman"/>
          <w:lang w:val="en-US"/>
        </w:rPr>
        <w:t xml:space="preserve"> ceases employment with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 w:rsidRPr="00D816AF">
        <w:rPr>
          <w:rFonts w:eastAsia="Times New Roman"/>
          <w:lang w:val="en-US"/>
        </w:rPr>
        <w:t xml:space="preserve">  </w:t>
      </w:r>
    </w:p>
    <w:p w14:paraId="18A0ADEC" w14:textId="77777777" w:rsidR="00D816AF" w:rsidRPr="00CA172B" w:rsidRDefault="00D816AF" w:rsidP="00D816AF">
      <w:pPr>
        <w:pStyle w:val="Quote"/>
        <w:ind w:left="360"/>
        <w:jc w:val="center"/>
      </w:pPr>
      <w:r>
        <w:rPr>
          <w:rFonts w:eastAsia="Times New Roman"/>
          <w:lang w:val="en-US"/>
        </w:rPr>
        <w:fldChar w:fldCharType="begin"/>
      </w:r>
      <w:r>
        <w:rPr>
          <w:rFonts w:eastAsia="Times New Roman"/>
          <w:lang w:val="en-US"/>
        </w:rPr>
        <w:instrText xml:space="preserve"> MACROBUTTON  NoMacro </w:instrText>
      </w:r>
      <w:r w:rsidRPr="00D816AF">
        <w:rPr>
          <w:rStyle w:val="Heading3Char"/>
          <w:color w:val="E36C0A" w:themeColor="accent6" w:themeShade="BF"/>
          <w:sz w:val="22"/>
          <w:lang w:val="en-NZ"/>
        </w:rPr>
        <w:instrText>How much to pay</w:instrText>
      </w:r>
      <w:r>
        <w:rPr>
          <w:rStyle w:val="Heading3Char"/>
          <w:color w:val="E36C0A" w:themeColor="accent6" w:themeShade="BF"/>
          <w:sz w:val="22"/>
          <w:lang w:val="en-NZ"/>
        </w:rPr>
        <w:instrText>?</w:instrText>
      </w:r>
      <w:r w:rsidRPr="00D816AF">
        <w:rPr>
          <w:rStyle w:val="Heading3Char"/>
          <w:color w:val="E36C0A" w:themeColor="accent6" w:themeShade="BF"/>
          <w:sz w:val="22"/>
          <w:lang w:val="en-NZ"/>
        </w:rPr>
        <w:instrText xml:space="preserve"> – the range we have seen goes from $50</w:instrText>
      </w:r>
      <w:r>
        <w:rPr>
          <w:rStyle w:val="Heading3Char"/>
          <w:color w:val="E36C0A" w:themeColor="accent6" w:themeShade="BF"/>
          <w:sz w:val="22"/>
          <w:lang w:val="en-NZ"/>
        </w:rPr>
        <w:instrText xml:space="preserve"> to $100 per month </w:instrText>
      </w:r>
      <w:r>
        <w:rPr>
          <w:rFonts w:eastAsia="Times New Roman"/>
          <w:lang w:val="en-US"/>
        </w:rPr>
        <w:fldChar w:fldCharType="end"/>
      </w:r>
      <w:r>
        <w:rPr>
          <w:rFonts w:eastAsia="Times New Roman"/>
          <w:lang w:val="en-US"/>
        </w:rPr>
        <w:fldChar w:fldCharType="begin"/>
      </w:r>
      <w:r>
        <w:rPr>
          <w:rFonts w:eastAsia="Times New Roman"/>
          <w:lang w:val="en-US"/>
        </w:rPr>
        <w:instrText xml:space="preserve"> MACROBUTTON  NoMacro </w:instrText>
      </w:r>
      <w:r w:rsidRPr="00D816AF">
        <w:rPr>
          <w:rStyle w:val="Heading3Char"/>
          <w:color w:val="E36C0A" w:themeColor="accent6" w:themeShade="BF"/>
          <w:sz w:val="22"/>
          <w:lang w:val="en-NZ"/>
        </w:rPr>
        <w:instrText>to offset the costs you would normally have to pay to buy a device</w:instrText>
      </w:r>
      <w:r>
        <w:rPr>
          <w:rFonts w:eastAsia="Times New Roman"/>
          <w:lang w:val="en-US"/>
        </w:rPr>
        <w:instrText xml:space="preserve"> </w:instrText>
      </w:r>
      <w:r>
        <w:rPr>
          <w:rFonts w:eastAsia="Times New Roman"/>
          <w:lang w:val="en-US"/>
        </w:rPr>
        <w:fldChar w:fldCharType="end"/>
      </w:r>
    </w:p>
    <w:p w14:paraId="4A3636B5" w14:textId="77777777" w:rsidR="000C0C26" w:rsidRDefault="000C0C26">
      <w:pPr>
        <w:spacing w:line="276" w:lineRule="auto"/>
        <w:rPr>
          <w:b/>
          <w:color w:val="6A306D"/>
          <w:sz w:val="26"/>
          <w:szCs w:val="26"/>
          <w:lang w:val="en-US"/>
        </w:rPr>
      </w:pPr>
      <w:r>
        <w:br w:type="page"/>
      </w:r>
    </w:p>
    <w:p w14:paraId="673CF453" w14:textId="19BB86FC" w:rsidR="00ED45AC" w:rsidRPr="00ED45AC" w:rsidRDefault="00ED45AC" w:rsidP="00ED45AC">
      <w:pPr>
        <w:pStyle w:val="Heading2"/>
      </w:pPr>
      <w:r w:rsidRPr="00ED45AC">
        <w:lastRenderedPageBreak/>
        <w:t>RISK/LIABILITY/DISCLAIMER</w:t>
      </w:r>
    </w:p>
    <w:p w14:paraId="2875F9D5" w14:textId="77777777" w:rsidR="00ED45AC" w:rsidRPr="00ED45AC" w:rsidRDefault="00ED45AC" w:rsidP="00ED45AC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ED45AC">
        <w:rPr>
          <w:rFonts w:eastAsia="Times New Roman"/>
          <w:lang w:val="en-US"/>
        </w:rPr>
        <w:t xml:space="preserve">It is the employee’s responsibility to backup local and personal data.  </w:t>
      </w:r>
    </w:p>
    <w:p w14:paraId="50FE2683" w14:textId="06D4F712" w:rsidR="00ED45AC" w:rsidRPr="00ED45AC" w:rsidRDefault="00D71CBB" w:rsidP="00ED45AC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fldChar w:fldCharType="begin"/>
      </w:r>
      <w:r>
        <w:rPr>
          <w:rFonts w:eastAsia="Times New Roman"/>
          <w:lang w:val="en-US"/>
        </w:rPr>
        <w:instrText xml:space="preserve"> MACROBUTTON  NoMacro [Organisation Name] </w:instrText>
      </w:r>
      <w:r>
        <w:rPr>
          <w:rFonts w:eastAsia="Times New Roman"/>
          <w:lang w:val="en-US"/>
        </w:rPr>
        <w:fldChar w:fldCharType="end"/>
      </w:r>
      <w:r w:rsidR="00ED45AC" w:rsidRPr="00ED45AC">
        <w:rPr>
          <w:rFonts w:eastAsia="Times New Roman"/>
          <w:lang w:val="en-US"/>
        </w:rPr>
        <w:t>reserves the right to disconnect devices or disable services without notification.</w:t>
      </w:r>
    </w:p>
    <w:p w14:paraId="41184A07" w14:textId="73BDB31C" w:rsidR="00ED45AC" w:rsidRPr="00ED45AC" w:rsidRDefault="00ED45AC" w:rsidP="00ED45AC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ED45AC">
        <w:rPr>
          <w:rFonts w:eastAsia="Times New Roman"/>
          <w:lang w:val="en-US"/>
        </w:rPr>
        <w:t xml:space="preserve">Lost or stolen devices must be reported to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 w:rsidRPr="00ED45AC">
        <w:rPr>
          <w:rFonts w:eastAsia="Times New Roman"/>
          <w:lang w:val="en-US"/>
        </w:rPr>
        <w:t xml:space="preserve">within 24 hours. Employees are responsible for notifying their mobile carrier immediately upon loss of a </w:t>
      </w:r>
      <w:r w:rsidR="00BC1D55">
        <w:rPr>
          <w:rFonts w:eastAsia="Times New Roman"/>
          <w:lang w:val="en-US"/>
        </w:rPr>
        <w:t>mobile phone</w:t>
      </w:r>
      <w:r w:rsidRPr="00ED45AC">
        <w:rPr>
          <w:rFonts w:eastAsia="Times New Roman"/>
          <w:lang w:val="en-US"/>
        </w:rPr>
        <w:t>.</w:t>
      </w:r>
    </w:p>
    <w:p w14:paraId="5BDCD199" w14:textId="77777777" w:rsidR="00ED45AC" w:rsidRPr="00ED45AC" w:rsidRDefault="00ED45AC" w:rsidP="00ED45AC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ED45AC">
        <w:rPr>
          <w:rFonts w:eastAsia="Times New Roman"/>
          <w:lang w:val="en-US"/>
        </w:rPr>
        <w:t>The employee is personally liable for all hardware and insurance costs associated with his or her device.</w:t>
      </w:r>
    </w:p>
    <w:p w14:paraId="4161B95E" w14:textId="0FAE44BD" w:rsidR="001A19D6" w:rsidRPr="00ED45AC" w:rsidRDefault="00ED45AC" w:rsidP="001A19D6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rFonts w:eastAsia="Times New Roman"/>
          <w:lang w:val="en-US"/>
        </w:rPr>
      </w:pPr>
      <w:r w:rsidRPr="00ED45AC">
        <w:rPr>
          <w:rFonts w:eastAsia="Times New Roman"/>
          <w:lang w:val="en-US"/>
        </w:rPr>
        <w:t>The employee assumes full liability for risks including, but not</w:t>
      </w:r>
      <w:r>
        <w:rPr>
          <w:rFonts w:eastAsia="Times New Roman"/>
          <w:lang w:val="en-US"/>
        </w:rPr>
        <w:t xml:space="preserve"> limited</w:t>
      </w:r>
      <w:r w:rsidRPr="00ED45AC">
        <w:rPr>
          <w:rFonts w:eastAsia="Times New Roman"/>
          <w:lang w:val="en-US"/>
        </w:rPr>
        <w:t xml:space="preserve"> to, the partial or complete loss of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 w:rsidRPr="00ED45AC">
        <w:rPr>
          <w:rFonts w:eastAsia="Times New Roman"/>
          <w:lang w:val="en-US"/>
        </w:rPr>
        <w:t>and personal data due to an operating system crash, errors, bugs, viruses, malware and/or other software or hardware failures, or programming errors that render the device unusable.</w:t>
      </w:r>
    </w:p>
    <w:p w14:paraId="5D111C5F" w14:textId="77777777" w:rsidR="00ED45AC" w:rsidRPr="00024631" w:rsidRDefault="00ED45AC" w:rsidP="00ED45AC">
      <w:pPr>
        <w:pStyle w:val="Heading2"/>
      </w:pPr>
      <w:r w:rsidRPr="00024631">
        <w:t>EMPLOYEE ACCEPTANCE</w:t>
      </w:r>
    </w:p>
    <w:p w14:paraId="10BACF18" w14:textId="0C77FE96" w:rsidR="00ED45AC" w:rsidRDefault="00ED45AC" w:rsidP="00ED45AC">
      <w:pPr>
        <w:spacing w:after="0"/>
      </w:pPr>
      <w:r w:rsidRPr="00024631">
        <w:t xml:space="preserve">By signing this acceptance form, I confirm that I have read and understand the details outlined in the </w:t>
      </w:r>
      <w:r w:rsidR="006C1D49">
        <w:rPr>
          <w:rFonts w:eastAsia="Times New Roman"/>
          <w:lang w:val="en-US"/>
        </w:rPr>
        <w:fldChar w:fldCharType="begin"/>
      </w:r>
      <w:r w:rsidR="006C1D49">
        <w:rPr>
          <w:rFonts w:eastAsia="Times New Roman"/>
          <w:lang w:val="en-US"/>
        </w:rPr>
        <w:instrText xml:space="preserve"> MACROBUTTON  NoMacro [Organisation Name] </w:instrText>
      </w:r>
      <w:r w:rsidR="006C1D49">
        <w:rPr>
          <w:rFonts w:eastAsia="Times New Roman"/>
          <w:lang w:val="en-US"/>
        </w:rPr>
        <w:fldChar w:fldCharType="end"/>
      </w:r>
      <w:r w:rsidR="00B06C29">
        <w:t>BYOD Policy and failure to comply may result in the privilege of being ab</w:t>
      </w:r>
      <w:bookmarkStart w:id="0" w:name="_GoBack"/>
      <w:bookmarkEnd w:id="0"/>
      <w:r w:rsidR="00B06C29">
        <w:t xml:space="preserve">le to use my own device at </w:t>
      </w:r>
      <w:r w:rsidR="00D71CBB">
        <w:rPr>
          <w:rFonts w:eastAsia="Times New Roman"/>
          <w:lang w:val="en-US"/>
        </w:rPr>
        <w:fldChar w:fldCharType="begin"/>
      </w:r>
      <w:r w:rsidR="00D71CBB">
        <w:rPr>
          <w:rFonts w:eastAsia="Times New Roman"/>
          <w:lang w:val="en-US"/>
        </w:rPr>
        <w:instrText xml:space="preserve"> MACROBUTTON  NoMacro [Organisation Name] </w:instrText>
      </w:r>
      <w:r w:rsidR="00D71CBB">
        <w:rPr>
          <w:rFonts w:eastAsia="Times New Roman"/>
          <w:lang w:val="en-US"/>
        </w:rPr>
        <w:fldChar w:fldCharType="end"/>
      </w:r>
      <w:r w:rsidR="00B06C29">
        <w:rPr>
          <w:rFonts w:eastAsia="Times New Roman"/>
          <w:lang w:val="en-US"/>
        </w:rPr>
        <w:t xml:space="preserve"> being removed.</w:t>
      </w:r>
      <w:r w:rsidRPr="00024631">
        <w:br/>
      </w:r>
      <w:r w:rsidRPr="00024631">
        <w:br/>
        <w:t xml:space="preserve">I agree to follow all terms and conditions outlined in this document. </w:t>
      </w:r>
    </w:p>
    <w:p w14:paraId="69A7955F" w14:textId="77777777" w:rsidR="00ED45AC" w:rsidRDefault="00ED45AC" w:rsidP="00ED45AC">
      <w:pPr>
        <w:spacing w:after="0"/>
      </w:pPr>
    </w:p>
    <w:tbl>
      <w:tblPr>
        <w:tblStyle w:val="TableGrid"/>
        <w:tblW w:w="0" w:type="auto"/>
        <w:tblInd w:w="108" w:type="dxa"/>
        <w:tblBorders>
          <w:top w:val="single" w:sz="4" w:space="0" w:color="6A306D"/>
          <w:left w:val="single" w:sz="4" w:space="0" w:color="6A306D"/>
          <w:bottom w:val="single" w:sz="4" w:space="0" w:color="6A306D"/>
          <w:right w:val="single" w:sz="4" w:space="0" w:color="6A306D"/>
          <w:insideH w:val="single" w:sz="4" w:space="0" w:color="6A306D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536"/>
      </w:tblGrid>
      <w:tr w:rsidR="00ED45AC" w14:paraId="1F7949BE" w14:textId="77777777" w:rsidTr="00AF3D4E">
        <w:tc>
          <w:tcPr>
            <w:tcW w:w="1560" w:type="dxa"/>
            <w:shd w:val="clear" w:color="auto" w:fill="E4DBE5"/>
          </w:tcPr>
          <w:p w14:paraId="54F7C4C4" w14:textId="38DDB466" w:rsidR="00ED45AC" w:rsidRPr="00AF3D4E" w:rsidRDefault="00AF3D4E" w:rsidP="00AF3D4E">
            <w:pPr>
              <w:spacing w:before="120" w:after="120"/>
            </w:pPr>
            <w:r w:rsidRPr="00AF3D4E">
              <w:t>NAME:</w:t>
            </w:r>
          </w:p>
        </w:tc>
        <w:tc>
          <w:tcPr>
            <w:tcW w:w="4536" w:type="dxa"/>
          </w:tcPr>
          <w:p w14:paraId="40448399" w14:textId="77777777" w:rsidR="00ED45AC" w:rsidRDefault="00ED45AC" w:rsidP="00AF3D4E">
            <w:pPr>
              <w:spacing w:before="120" w:after="120"/>
            </w:pPr>
          </w:p>
        </w:tc>
      </w:tr>
      <w:tr w:rsidR="00ED45AC" w14:paraId="257FA707" w14:textId="77777777" w:rsidTr="00AF3D4E">
        <w:tc>
          <w:tcPr>
            <w:tcW w:w="1560" w:type="dxa"/>
            <w:shd w:val="clear" w:color="auto" w:fill="E4DBE5"/>
          </w:tcPr>
          <w:p w14:paraId="517F41D9" w14:textId="41A90E05" w:rsidR="00ED45AC" w:rsidRPr="00AF3D4E" w:rsidRDefault="00AF3D4E" w:rsidP="00AF3D4E">
            <w:pPr>
              <w:spacing w:before="120" w:after="120"/>
            </w:pPr>
            <w:r w:rsidRPr="00AF3D4E">
              <w:t>POSITION:</w:t>
            </w:r>
          </w:p>
        </w:tc>
        <w:tc>
          <w:tcPr>
            <w:tcW w:w="4536" w:type="dxa"/>
          </w:tcPr>
          <w:p w14:paraId="1A0DFBC0" w14:textId="77777777" w:rsidR="00ED45AC" w:rsidRDefault="00ED45AC" w:rsidP="00AF3D4E">
            <w:pPr>
              <w:spacing w:before="120" w:after="120"/>
            </w:pPr>
          </w:p>
        </w:tc>
      </w:tr>
      <w:tr w:rsidR="00ED45AC" w14:paraId="446E8625" w14:textId="77777777" w:rsidTr="00AF3D4E">
        <w:tc>
          <w:tcPr>
            <w:tcW w:w="1560" w:type="dxa"/>
            <w:shd w:val="clear" w:color="auto" w:fill="E4DBE5"/>
          </w:tcPr>
          <w:p w14:paraId="4721D62A" w14:textId="40B6AA89" w:rsidR="00ED45AC" w:rsidRPr="00AF3D4E" w:rsidRDefault="00AF3D4E" w:rsidP="00AF3D4E">
            <w:pPr>
              <w:spacing w:before="120" w:after="120"/>
            </w:pPr>
            <w:r w:rsidRPr="00AF3D4E">
              <w:t>DATE:</w:t>
            </w:r>
          </w:p>
        </w:tc>
        <w:tc>
          <w:tcPr>
            <w:tcW w:w="4536" w:type="dxa"/>
          </w:tcPr>
          <w:p w14:paraId="7821D17C" w14:textId="77777777" w:rsidR="00ED45AC" w:rsidRDefault="00ED45AC" w:rsidP="00AF3D4E">
            <w:pPr>
              <w:spacing w:before="120" w:after="120"/>
            </w:pPr>
          </w:p>
        </w:tc>
      </w:tr>
      <w:tr w:rsidR="00ED45AC" w14:paraId="38EC746A" w14:textId="77777777" w:rsidTr="00AF3D4E">
        <w:tc>
          <w:tcPr>
            <w:tcW w:w="1560" w:type="dxa"/>
            <w:shd w:val="clear" w:color="auto" w:fill="E4DBE5"/>
            <w:vAlign w:val="center"/>
          </w:tcPr>
          <w:p w14:paraId="7AD2734E" w14:textId="695EC2F3" w:rsidR="00AF3D4E" w:rsidRPr="00AF3D4E" w:rsidRDefault="00AF3D4E" w:rsidP="00AF3D4E">
            <w:pPr>
              <w:spacing w:before="120" w:after="120"/>
            </w:pPr>
            <w:r w:rsidRPr="00AF3D4E">
              <w:t>SIGNATURE:</w:t>
            </w:r>
          </w:p>
        </w:tc>
        <w:tc>
          <w:tcPr>
            <w:tcW w:w="4536" w:type="dxa"/>
          </w:tcPr>
          <w:p w14:paraId="4A340516" w14:textId="77777777" w:rsidR="00ED45AC" w:rsidRDefault="00ED45AC" w:rsidP="00AF3D4E">
            <w:pPr>
              <w:spacing w:before="120" w:after="120"/>
            </w:pPr>
          </w:p>
          <w:p w14:paraId="769E7B48" w14:textId="77777777" w:rsidR="00AF3D4E" w:rsidRDefault="00AF3D4E" w:rsidP="00AF3D4E">
            <w:pPr>
              <w:spacing w:before="120" w:after="120"/>
            </w:pPr>
          </w:p>
        </w:tc>
      </w:tr>
    </w:tbl>
    <w:p w14:paraId="623AD8B4" w14:textId="77777777" w:rsidR="00E71402" w:rsidRPr="00E71402" w:rsidRDefault="00E71402" w:rsidP="00E71402"/>
    <w:sectPr w:rsidR="00E71402" w:rsidRPr="00E71402" w:rsidSect="00ED4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40" w:bottom="1276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B6F2B" w14:textId="77777777" w:rsidR="008054FC" w:rsidRDefault="008054FC" w:rsidP="00E71402">
      <w:pPr>
        <w:spacing w:after="0"/>
      </w:pPr>
      <w:r>
        <w:separator/>
      </w:r>
    </w:p>
  </w:endnote>
  <w:endnote w:type="continuationSeparator" w:id="0">
    <w:p w14:paraId="314C28DE" w14:textId="77777777" w:rsidR="008054FC" w:rsidRDefault="008054FC" w:rsidP="00E714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25B1" w14:textId="77777777" w:rsidR="00ED45AC" w:rsidRDefault="00ED4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8838" w14:textId="1C083B04" w:rsidR="00ED45AC" w:rsidRPr="00ED45AC" w:rsidRDefault="00ED45AC">
    <w:pPr>
      <w:pStyle w:val="Footer"/>
      <w:rPr>
        <w:i/>
        <w:color w:val="BEA4BF"/>
        <w:sz w:val="18"/>
      </w:rPr>
    </w:pPr>
    <w:r>
      <w:rPr>
        <w:i/>
        <w:color w:val="BEA4BF"/>
        <w:sz w:val="18"/>
      </w:rPr>
      <w:t>Policy: BYOD</w:t>
    </w:r>
    <w:r w:rsidRPr="001A19D6">
      <w:rPr>
        <w:i/>
        <w:color w:val="BEA4BF"/>
        <w:sz w:val="18"/>
      </w:rPr>
      <w:t xml:space="preserve"> </w:t>
    </w:r>
    <w:r w:rsidRPr="001A19D6">
      <w:rPr>
        <w:i/>
        <w:color w:val="BEA4BF"/>
        <w:sz w:val="18"/>
      </w:rPr>
      <w:tab/>
      <w:t xml:space="preserve">Page </w:t>
    </w:r>
    <w:r w:rsidRPr="001A19D6">
      <w:rPr>
        <w:i/>
        <w:color w:val="BEA4BF"/>
        <w:sz w:val="18"/>
      </w:rPr>
      <w:fldChar w:fldCharType="begin"/>
    </w:r>
    <w:r w:rsidRPr="001A19D6">
      <w:rPr>
        <w:i/>
        <w:color w:val="BEA4BF"/>
        <w:sz w:val="18"/>
      </w:rPr>
      <w:instrText xml:space="preserve"> PAGE   \* MERGEFORMAT </w:instrText>
    </w:r>
    <w:r w:rsidRPr="001A19D6">
      <w:rPr>
        <w:i/>
        <w:color w:val="BEA4BF"/>
        <w:sz w:val="18"/>
      </w:rPr>
      <w:fldChar w:fldCharType="separate"/>
    </w:r>
    <w:r w:rsidR="00BC1D55">
      <w:rPr>
        <w:i/>
        <w:noProof/>
        <w:color w:val="BEA4BF"/>
        <w:sz w:val="18"/>
      </w:rPr>
      <w:t>3</w:t>
    </w:r>
    <w:r w:rsidRPr="001A19D6">
      <w:rPr>
        <w:i/>
        <w:color w:val="BEA4BF"/>
        <w:sz w:val="18"/>
      </w:rPr>
      <w:fldChar w:fldCharType="end"/>
    </w:r>
    <w:r w:rsidRPr="001A19D6">
      <w:rPr>
        <w:i/>
        <w:color w:val="BEA4BF"/>
        <w:sz w:val="18"/>
      </w:rPr>
      <w:t>/</w:t>
    </w:r>
    <w:r w:rsidRPr="001A19D6">
      <w:rPr>
        <w:i/>
        <w:color w:val="BEA4BF"/>
        <w:sz w:val="18"/>
      </w:rPr>
      <w:fldChar w:fldCharType="begin"/>
    </w:r>
    <w:r w:rsidRPr="001A19D6">
      <w:rPr>
        <w:i/>
        <w:color w:val="BEA4BF"/>
        <w:sz w:val="18"/>
      </w:rPr>
      <w:instrText xml:space="preserve"> NUMPAGES   \* MERGEFORMAT </w:instrText>
    </w:r>
    <w:r w:rsidRPr="001A19D6">
      <w:rPr>
        <w:i/>
        <w:color w:val="BEA4BF"/>
        <w:sz w:val="18"/>
      </w:rPr>
      <w:fldChar w:fldCharType="separate"/>
    </w:r>
    <w:r w:rsidR="00BC1D55">
      <w:rPr>
        <w:i/>
        <w:noProof/>
        <w:color w:val="BEA4BF"/>
        <w:sz w:val="18"/>
      </w:rPr>
      <w:t>3</w:t>
    </w:r>
    <w:r w:rsidRPr="001A19D6">
      <w:rPr>
        <w:i/>
        <w:color w:val="BEA4BF"/>
        <w:sz w:val="18"/>
      </w:rPr>
      <w:fldChar w:fldCharType="end"/>
    </w:r>
    <w:r>
      <w:rPr>
        <w:i/>
        <w:color w:val="BEA4BF"/>
        <w:sz w:val="18"/>
      </w:rPr>
      <w:tab/>
    </w:r>
    <w:r>
      <w:rPr>
        <w:i/>
        <w:color w:val="BEA4BF"/>
        <w:sz w:val="18"/>
      </w:rPr>
      <w:fldChar w:fldCharType="begin"/>
    </w:r>
    <w:r>
      <w:rPr>
        <w:i/>
        <w:color w:val="BEA4BF"/>
        <w:sz w:val="18"/>
      </w:rPr>
      <w:instrText xml:space="preserve"> SAVEDATE  \@ "d/MM/yyyy"  \* MERGEFORMAT </w:instrText>
    </w:r>
    <w:r>
      <w:rPr>
        <w:i/>
        <w:color w:val="BEA4BF"/>
        <w:sz w:val="18"/>
      </w:rPr>
      <w:fldChar w:fldCharType="separate"/>
    </w:r>
    <w:r w:rsidR="00161A00">
      <w:rPr>
        <w:i/>
        <w:noProof/>
        <w:color w:val="BEA4BF"/>
        <w:sz w:val="18"/>
      </w:rPr>
      <w:t>11/11/2015</w:t>
    </w:r>
    <w:r>
      <w:rPr>
        <w:i/>
        <w:color w:val="BEA4BF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14FCC" w14:textId="19A3278C" w:rsidR="001A19D6" w:rsidRPr="001A19D6" w:rsidRDefault="00ED45AC">
    <w:pPr>
      <w:pStyle w:val="Footer"/>
      <w:rPr>
        <w:i/>
        <w:color w:val="BEA4BF"/>
        <w:sz w:val="18"/>
      </w:rPr>
    </w:pPr>
    <w:r>
      <w:rPr>
        <w:i/>
        <w:color w:val="BEA4BF"/>
        <w:sz w:val="18"/>
      </w:rPr>
      <w:t>Policy: BYOD</w:t>
    </w:r>
    <w:r w:rsidR="001A19D6" w:rsidRPr="001A19D6">
      <w:rPr>
        <w:i/>
        <w:color w:val="BEA4BF"/>
        <w:sz w:val="18"/>
      </w:rPr>
      <w:t xml:space="preserve"> </w:t>
    </w:r>
    <w:r w:rsidR="001A19D6" w:rsidRPr="001A19D6">
      <w:rPr>
        <w:i/>
        <w:color w:val="BEA4BF"/>
        <w:sz w:val="18"/>
      </w:rPr>
      <w:tab/>
      <w:t xml:space="preserve">Page </w:t>
    </w:r>
    <w:r w:rsidR="001A19D6" w:rsidRPr="001A19D6">
      <w:rPr>
        <w:i/>
        <w:color w:val="BEA4BF"/>
        <w:sz w:val="18"/>
      </w:rPr>
      <w:fldChar w:fldCharType="begin"/>
    </w:r>
    <w:r w:rsidR="001A19D6" w:rsidRPr="001A19D6">
      <w:rPr>
        <w:i/>
        <w:color w:val="BEA4BF"/>
        <w:sz w:val="18"/>
      </w:rPr>
      <w:instrText xml:space="preserve"> PAGE   \* MERGEFORMAT </w:instrText>
    </w:r>
    <w:r w:rsidR="001A19D6" w:rsidRPr="001A19D6">
      <w:rPr>
        <w:i/>
        <w:color w:val="BEA4BF"/>
        <w:sz w:val="18"/>
      </w:rPr>
      <w:fldChar w:fldCharType="separate"/>
    </w:r>
    <w:r w:rsidR="00BC1D55">
      <w:rPr>
        <w:i/>
        <w:noProof/>
        <w:color w:val="BEA4BF"/>
        <w:sz w:val="18"/>
      </w:rPr>
      <w:t>1</w:t>
    </w:r>
    <w:r w:rsidR="001A19D6" w:rsidRPr="001A19D6">
      <w:rPr>
        <w:i/>
        <w:color w:val="BEA4BF"/>
        <w:sz w:val="18"/>
      </w:rPr>
      <w:fldChar w:fldCharType="end"/>
    </w:r>
    <w:r w:rsidR="001A19D6" w:rsidRPr="001A19D6">
      <w:rPr>
        <w:i/>
        <w:color w:val="BEA4BF"/>
        <w:sz w:val="18"/>
      </w:rPr>
      <w:t>/</w:t>
    </w:r>
    <w:r w:rsidR="001A19D6" w:rsidRPr="001A19D6">
      <w:rPr>
        <w:i/>
        <w:color w:val="BEA4BF"/>
        <w:sz w:val="18"/>
      </w:rPr>
      <w:fldChar w:fldCharType="begin"/>
    </w:r>
    <w:r w:rsidR="001A19D6" w:rsidRPr="001A19D6">
      <w:rPr>
        <w:i/>
        <w:color w:val="BEA4BF"/>
        <w:sz w:val="18"/>
      </w:rPr>
      <w:instrText xml:space="preserve"> NUMPAGES   \* MERGEFORMAT </w:instrText>
    </w:r>
    <w:r w:rsidR="001A19D6" w:rsidRPr="001A19D6">
      <w:rPr>
        <w:i/>
        <w:color w:val="BEA4BF"/>
        <w:sz w:val="18"/>
      </w:rPr>
      <w:fldChar w:fldCharType="separate"/>
    </w:r>
    <w:r w:rsidR="00BC1D55">
      <w:rPr>
        <w:i/>
        <w:noProof/>
        <w:color w:val="BEA4BF"/>
        <w:sz w:val="18"/>
      </w:rPr>
      <w:t>3</w:t>
    </w:r>
    <w:r w:rsidR="001A19D6" w:rsidRPr="001A19D6">
      <w:rPr>
        <w:i/>
        <w:color w:val="BEA4BF"/>
        <w:sz w:val="18"/>
      </w:rPr>
      <w:fldChar w:fldCharType="end"/>
    </w:r>
    <w:r>
      <w:rPr>
        <w:i/>
        <w:color w:val="BEA4BF"/>
        <w:sz w:val="18"/>
      </w:rPr>
      <w:tab/>
    </w:r>
    <w:r>
      <w:rPr>
        <w:i/>
        <w:color w:val="BEA4BF"/>
        <w:sz w:val="18"/>
      </w:rPr>
      <w:fldChar w:fldCharType="begin"/>
    </w:r>
    <w:r>
      <w:rPr>
        <w:i/>
        <w:color w:val="BEA4BF"/>
        <w:sz w:val="18"/>
      </w:rPr>
      <w:instrText xml:space="preserve"> SAVEDATE  \@ "d/MM/yyyy"  \* MERGEFORMAT </w:instrText>
    </w:r>
    <w:r>
      <w:rPr>
        <w:i/>
        <w:color w:val="BEA4BF"/>
        <w:sz w:val="18"/>
      </w:rPr>
      <w:fldChar w:fldCharType="separate"/>
    </w:r>
    <w:r w:rsidR="00161A00">
      <w:rPr>
        <w:i/>
        <w:noProof/>
        <w:color w:val="BEA4BF"/>
        <w:sz w:val="18"/>
      </w:rPr>
      <w:t>11/11/2015</w:t>
    </w:r>
    <w:r>
      <w:rPr>
        <w:i/>
        <w:color w:val="BEA4BF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F424B" w14:textId="77777777" w:rsidR="008054FC" w:rsidRDefault="008054FC" w:rsidP="00E71402">
      <w:pPr>
        <w:spacing w:after="0"/>
      </w:pPr>
      <w:r>
        <w:separator/>
      </w:r>
    </w:p>
  </w:footnote>
  <w:footnote w:type="continuationSeparator" w:id="0">
    <w:p w14:paraId="415F4043" w14:textId="77777777" w:rsidR="008054FC" w:rsidRDefault="008054FC" w:rsidP="00E714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C63BC" w14:textId="77777777" w:rsidR="00ED45AC" w:rsidRDefault="00ED4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3B921" w14:textId="77777777" w:rsidR="00E71402" w:rsidRDefault="00E71402" w:rsidP="001A19D6">
    <w:pPr>
      <w:pStyle w:val="Header"/>
      <w:jc w:val="right"/>
    </w:pPr>
    <w:r>
      <w:tab/>
    </w:r>
    <w:r>
      <w:tab/>
    </w:r>
    <w:r w:rsidR="001A19D6">
      <w:rPr>
        <w:noProof/>
        <w:lang w:val="en-US"/>
      </w:rPr>
      <w:drawing>
        <wp:inline distT="0" distB="0" distL="0" distR="0" wp14:anchorId="2DD9B2BE" wp14:editId="13AAF8F8">
          <wp:extent cx="1446174" cy="293448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174" b="31666"/>
                  <a:stretch/>
                </pic:blipFill>
                <pic:spPr bwMode="auto">
                  <a:xfrm>
                    <a:off x="0" y="0"/>
                    <a:ext cx="1474524" cy="2992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4181F" w14:textId="77777777" w:rsidR="001A19D6" w:rsidRDefault="001A19D6" w:rsidP="001A19D6">
    <w:pPr>
      <w:pStyle w:val="Header"/>
      <w:jc w:val="right"/>
    </w:pPr>
    <w:r>
      <w:rPr>
        <w:noProof/>
        <w:lang w:val="en-US"/>
      </w:rPr>
      <w:drawing>
        <wp:inline distT="0" distB="0" distL="0" distR="0" wp14:anchorId="211E02AF" wp14:editId="1759BD15">
          <wp:extent cx="906780" cy="723680"/>
          <wp:effectExtent l="0" t="0" r="7620" b="63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23" t="11963" r="18746" b="11656"/>
                  <a:stretch/>
                </pic:blipFill>
                <pic:spPr bwMode="auto">
                  <a:xfrm>
                    <a:off x="0" y="0"/>
                    <a:ext cx="919080" cy="7334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E58DF"/>
    <w:multiLevelType w:val="hybridMultilevel"/>
    <w:tmpl w:val="4D66CE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75C03"/>
    <w:multiLevelType w:val="hybridMultilevel"/>
    <w:tmpl w:val="6FE057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631D0"/>
    <w:multiLevelType w:val="hybridMultilevel"/>
    <w:tmpl w:val="B314BD0A"/>
    <w:lvl w:ilvl="0" w:tplc="DCAAF0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02"/>
    <w:rsid w:val="0003018F"/>
    <w:rsid w:val="000333FE"/>
    <w:rsid w:val="00056472"/>
    <w:rsid w:val="000C0C26"/>
    <w:rsid w:val="00161A00"/>
    <w:rsid w:val="001A19D6"/>
    <w:rsid w:val="002237D5"/>
    <w:rsid w:val="00225DC3"/>
    <w:rsid w:val="00226674"/>
    <w:rsid w:val="004A6FEC"/>
    <w:rsid w:val="006C1D49"/>
    <w:rsid w:val="006F6608"/>
    <w:rsid w:val="008054FC"/>
    <w:rsid w:val="00844386"/>
    <w:rsid w:val="00887D00"/>
    <w:rsid w:val="00912AAA"/>
    <w:rsid w:val="00A94AA4"/>
    <w:rsid w:val="00AF0FB6"/>
    <w:rsid w:val="00AF327F"/>
    <w:rsid w:val="00AF3D4E"/>
    <w:rsid w:val="00B06C29"/>
    <w:rsid w:val="00B11D7D"/>
    <w:rsid w:val="00BC1D55"/>
    <w:rsid w:val="00CA172B"/>
    <w:rsid w:val="00D71CBB"/>
    <w:rsid w:val="00D816AF"/>
    <w:rsid w:val="00E62CA1"/>
    <w:rsid w:val="00E71402"/>
    <w:rsid w:val="00ED14A8"/>
    <w:rsid w:val="00ED45AC"/>
    <w:rsid w:val="00ED68BE"/>
    <w:rsid w:val="00F16AEB"/>
    <w:rsid w:val="00F45E83"/>
    <w:rsid w:val="00F6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7895F"/>
  <w15:chartTrackingRefBased/>
  <w15:docId w15:val="{526B6F0D-F4E9-4B63-9615-49D5BB36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1402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402"/>
    <w:pPr>
      <w:spacing w:before="360" w:after="120"/>
      <w:outlineLvl w:val="0"/>
    </w:pPr>
    <w:rPr>
      <w:b/>
      <w:color w:val="BEA4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3FE"/>
    <w:pPr>
      <w:spacing w:before="360" w:after="120"/>
      <w:outlineLvl w:val="1"/>
    </w:pPr>
    <w:rPr>
      <w:b/>
      <w:color w:val="6A306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3FE"/>
    <w:pPr>
      <w:spacing w:before="240" w:after="120"/>
      <w:outlineLvl w:val="2"/>
    </w:pPr>
    <w:rPr>
      <w:color w:val="6A306D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6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4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1402"/>
  </w:style>
  <w:style w:type="paragraph" w:styleId="Footer">
    <w:name w:val="footer"/>
    <w:basedOn w:val="Normal"/>
    <w:link w:val="FooterChar"/>
    <w:uiPriority w:val="99"/>
    <w:unhideWhenUsed/>
    <w:rsid w:val="00E714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1402"/>
  </w:style>
  <w:style w:type="character" w:customStyle="1" w:styleId="Heading1Char">
    <w:name w:val="Heading 1 Char"/>
    <w:basedOn w:val="DefaultParagraphFont"/>
    <w:link w:val="Heading1"/>
    <w:uiPriority w:val="9"/>
    <w:rsid w:val="00E71402"/>
    <w:rPr>
      <w:b/>
      <w:color w:val="BEA4BF"/>
      <w:sz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E71402"/>
    <w:rPr>
      <w:rFonts w:ascii="Calibri" w:hAnsi="Calibri"/>
      <w:color w:val="6A306D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E71402"/>
    <w:rPr>
      <w:rFonts w:ascii="Calibri" w:hAnsi="Calibri"/>
      <w:b/>
      <w:color w:val="6A306D"/>
      <w:sz w:val="40"/>
    </w:rPr>
  </w:style>
  <w:style w:type="paragraph" w:styleId="NormalWeb">
    <w:name w:val="Normal (Web)"/>
    <w:basedOn w:val="Normal"/>
    <w:uiPriority w:val="99"/>
    <w:unhideWhenUsed/>
    <w:rsid w:val="00E714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3Char">
    <w:name w:val="Heading 3 Char"/>
    <w:basedOn w:val="DefaultParagraphFont"/>
    <w:link w:val="Heading3"/>
    <w:uiPriority w:val="9"/>
    <w:rsid w:val="000333FE"/>
    <w:rPr>
      <w:color w:val="6A306D"/>
      <w:sz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402"/>
    <w:rPr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402"/>
    <w:rPr>
      <w:i/>
    </w:rPr>
  </w:style>
  <w:style w:type="paragraph" w:styleId="Quote">
    <w:name w:val="Quote"/>
    <w:basedOn w:val="IntenseQuote"/>
    <w:next w:val="Normal"/>
    <w:link w:val="QuoteChar"/>
    <w:uiPriority w:val="29"/>
    <w:qFormat/>
    <w:rsid w:val="00E71402"/>
    <w:rPr>
      <w:rFonts w:asciiTheme="majorHAnsi" w:hAnsiTheme="majorHAnsi"/>
      <w:color w:val="E36C0A" w:themeColor="accent6" w:themeShade="BF"/>
    </w:rPr>
  </w:style>
  <w:style w:type="character" w:customStyle="1" w:styleId="QuoteChar">
    <w:name w:val="Quote Char"/>
    <w:basedOn w:val="DefaultParagraphFont"/>
    <w:link w:val="Quote"/>
    <w:uiPriority w:val="29"/>
    <w:rsid w:val="00E71402"/>
    <w:rPr>
      <w:rFonts w:asciiTheme="majorHAnsi" w:hAnsiTheme="majorHAnsi"/>
      <w:i/>
      <w:color w:val="E36C0A" w:themeColor="accent6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0333FE"/>
    <w:rPr>
      <w:b/>
      <w:color w:val="6A306D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71402"/>
    <w:pPr>
      <w:spacing w:after="160" w:line="259" w:lineRule="auto"/>
      <w:ind w:left="720"/>
      <w:contextualSpacing/>
    </w:pPr>
    <w:rPr>
      <w:rFonts w:eastAsiaTheme="minorEastAsia"/>
      <w:lang w:eastAsia="en-NZ"/>
    </w:rPr>
  </w:style>
  <w:style w:type="paragraph" w:styleId="ListBullet">
    <w:name w:val="List Bullet"/>
    <w:basedOn w:val="Normal"/>
    <w:uiPriority w:val="8"/>
    <w:rsid w:val="00E71402"/>
    <w:pPr>
      <w:numPr>
        <w:numId w:val="1"/>
      </w:numPr>
      <w:spacing w:before="60" w:after="60" w:line="259" w:lineRule="auto"/>
    </w:pPr>
    <w:rPr>
      <w:rFonts w:eastAsiaTheme="minorEastAsia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D816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D4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5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5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5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5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A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D45AC"/>
    <w:pPr>
      <w:spacing w:after="160" w:line="259" w:lineRule="auto"/>
    </w:pPr>
    <w:rPr>
      <w:rFonts w:eastAsiaTheme="minorEastAsia"/>
      <w:lang w:eastAsia="en-N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Andee</dc:creator>
  <cp:keywords/>
  <dc:description/>
  <cp:lastModifiedBy>Richard Holstein</cp:lastModifiedBy>
  <cp:revision>2</cp:revision>
  <dcterms:created xsi:type="dcterms:W3CDTF">2017-02-07T00:04:00Z</dcterms:created>
  <dcterms:modified xsi:type="dcterms:W3CDTF">2017-02-07T00:04:00Z</dcterms:modified>
</cp:coreProperties>
</file>